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32386BC" w:rsidR="001E0A28" w:rsidRPr="001E0A28" w:rsidRDefault="0067143B" w:rsidP="001E0A28">
      <w:pPr>
        <w:spacing w:after="120"/>
        <w:ind w:left="1985" w:hanging="1985"/>
        <w:rPr>
          <w:rFonts w:ascii="Arial" w:eastAsiaTheme="minorEastAsia" w:hAnsi="Arial" w:cs="Arial"/>
          <w:b/>
          <w:sz w:val="24"/>
          <w:szCs w:val="24"/>
          <w:lang w:eastAsia="zh-CN"/>
        </w:rPr>
      </w:pPr>
      <w:r w:rsidRPr="0067143B">
        <w:rPr>
          <w:rFonts w:ascii="Arial" w:eastAsiaTheme="minorEastAsia" w:hAnsi="Arial" w:cs="Arial"/>
          <w:b/>
          <w:sz w:val="24"/>
          <w:szCs w:val="24"/>
          <w:lang w:eastAsia="zh-CN"/>
        </w:rPr>
        <w:t>3GPP TSG-RAN WG4 Meeting #11</w:t>
      </w:r>
      <w:r w:rsidR="00741403">
        <w:rPr>
          <w:rFonts w:ascii="Arial" w:eastAsiaTheme="minorEastAsia" w:hAnsi="Arial" w:cs="Arial"/>
          <w:b/>
          <w:sz w:val="24"/>
          <w:szCs w:val="24"/>
          <w:lang w:eastAsia="zh-CN"/>
        </w:rPr>
        <w:t>7</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74140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C4504F" w:rsidRPr="00C4504F">
        <w:rPr>
          <w:rFonts w:ascii="Arial" w:eastAsiaTheme="minorEastAsia" w:hAnsi="Arial" w:cs="Arial"/>
          <w:b/>
          <w:sz w:val="24"/>
          <w:szCs w:val="24"/>
          <w:lang w:eastAsia="zh-CN"/>
        </w:rPr>
        <w:t>R4-2522658</w:t>
      </w:r>
    </w:p>
    <w:p w14:paraId="2735E67F" w14:textId="684CBF55" w:rsidR="003A2B9E" w:rsidRPr="003A2B9E" w:rsidRDefault="00741403" w:rsidP="003A2B9E">
      <w:pPr>
        <w:spacing w:after="120"/>
        <w:ind w:left="1985" w:hanging="1985"/>
        <w:rPr>
          <w:rFonts w:ascii="Arial" w:eastAsiaTheme="minorEastAsia" w:hAnsi="Arial" w:cs="Arial"/>
          <w:b/>
          <w:sz w:val="24"/>
          <w:szCs w:val="24"/>
          <w:lang w:val="en-US" w:eastAsia="zh-CN"/>
        </w:rPr>
      </w:pPr>
      <w:r>
        <w:rPr>
          <w:rFonts w:ascii="Arial" w:hAnsi="Arial" w:hint="eastAsia"/>
          <w:b/>
          <w:sz w:val="24"/>
          <w:szCs w:val="24"/>
          <w:lang w:eastAsia="zh-CN"/>
        </w:rPr>
        <w:t>Dallas</w:t>
      </w:r>
      <w:r w:rsidR="004813E1" w:rsidRPr="004813E1">
        <w:rPr>
          <w:rFonts w:ascii="Arial" w:hAnsi="Arial"/>
          <w:b/>
          <w:sz w:val="24"/>
          <w:szCs w:val="24"/>
          <w:lang w:eastAsia="zh-CN"/>
        </w:rPr>
        <w:t xml:space="preserve">, </w:t>
      </w:r>
      <w:r>
        <w:rPr>
          <w:rFonts w:ascii="Arial" w:hAnsi="Arial" w:hint="eastAsia"/>
          <w:b/>
          <w:sz w:val="24"/>
          <w:szCs w:val="24"/>
          <w:lang w:eastAsia="zh-CN"/>
        </w:rPr>
        <w:t>US</w:t>
      </w:r>
      <w:r w:rsidR="004813E1" w:rsidRPr="004813E1">
        <w:rPr>
          <w:rFonts w:ascii="Arial" w:hAnsi="Arial"/>
          <w:b/>
          <w:sz w:val="24"/>
          <w:szCs w:val="24"/>
          <w:lang w:eastAsia="zh-CN"/>
        </w:rPr>
        <w:t xml:space="preserve">, </w:t>
      </w:r>
      <w:r>
        <w:rPr>
          <w:rFonts w:ascii="Arial" w:hAnsi="Arial"/>
          <w:b/>
          <w:sz w:val="24"/>
          <w:szCs w:val="24"/>
          <w:lang w:eastAsia="zh-CN"/>
        </w:rPr>
        <w:t>Nov</w:t>
      </w:r>
      <w:r w:rsidR="00EB6271">
        <w:rPr>
          <w:rFonts w:ascii="Arial" w:hAnsi="Arial"/>
          <w:b/>
          <w:sz w:val="24"/>
          <w:szCs w:val="24"/>
          <w:lang w:eastAsia="zh-CN"/>
        </w:rPr>
        <w:t>.</w:t>
      </w:r>
      <w:r w:rsidR="004813E1" w:rsidRPr="004813E1">
        <w:rPr>
          <w:rFonts w:ascii="Arial" w:hAnsi="Arial"/>
          <w:b/>
          <w:sz w:val="24"/>
          <w:szCs w:val="24"/>
          <w:lang w:eastAsia="zh-CN"/>
        </w:rPr>
        <w:t xml:space="preserve"> </w:t>
      </w:r>
      <w:r w:rsidR="00EB6271">
        <w:rPr>
          <w:rFonts w:ascii="Arial" w:hAnsi="Arial"/>
          <w:b/>
          <w:sz w:val="24"/>
          <w:szCs w:val="24"/>
          <w:lang w:eastAsia="zh-CN"/>
        </w:rPr>
        <w:t>1</w:t>
      </w:r>
      <w:r>
        <w:rPr>
          <w:rFonts w:ascii="Arial" w:hAnsi="Arial"/>
          <w:b/>
          <w:sz w:val="24"/>
          <w:szCs w:val="24"/>
          <w:lang w:eastAsia="zh-CN"/>
        </w:rPr>
        <w:t>7</w:t>
      </w:r>
      <w:r w:rsidR="004813E1" w:rsidRPr="004813E1">
        <w:rPr>
          <w:rFonts w:ascii="Arial" w:hAnsi="Arial"/>
          <w:b/>
          <w:sz w:val="24"/>
          <w:szCs w:val="24"/>
          <w:lang w:eastAsia="zh-CN"/>
        </w:rPr>
        <w:t xml:space="preserve"> – </w:t>
      </w:r>
      <w:r>
        <w:rPr>
          <w:rFonts w:ascii="Arial" w:hAnsi="Arial"/>
          <w:b/>
          <w:sz w:val="24"/>
          <w:szCs w:val="24"/>
          <w:lang w:eastAsia="zh-CN"/>
        </w:rPr>
        <w:t>21</w:t>
      </w:r>
      <w:r w:rsidR="004813E1" w:rsidRPr="004813E1">
        <w:rPr>
          <w:rFonts w:ascii="Arial" w:hAnsi="Arial"/>
          <w:b/>
          <w:sz w:val="24"/>
          <w:szCs w:val="24"/>
          <w:lang w:eastAsia="zh-CN"/>
        </w:rPr>
        <w:t>, 202</w:t>
      </w:r>
      <w:r w:rsidR="0067143B" w:rsidRPr="0067143B">
        <w:rPr>
          <w:rFonts w:ascii="Arial" w:hAnsi="Arial"/>
          <w:b/>
          <w:sz w:val="24"/>
          <w:szCs w:val="24"/>
          <w:lang w:eastAsia="zh-CN"/>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4F6CC8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1403">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EB6271">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sidR="00587D16">
        <w:rPr>
          <w:rFonts w:ascii="Arial" w:eastAsiaTheme="minorEastAsia" w:hAnsi="Arial" w:cs="Arial"/>
          <w:color w:val="000000"/>
          <w:sz w:val="22"/>
          <w:lang w:eastAsia="zh-CN"/>
        </w:rPr>
        <w:t>1</w:t>
      </w:r>
    </w:p>
    <w:p w14:paraId="50D5329D" w14:textId="2C61C1C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87D16">
        <w:rPr>
          <w:rFonts w:ascii="Arial" w:hAnsi="Arial" w:cs="Arial"/>
          <w:color w:val="000000"/>
          <w:sz w:val="22"/>
          <w:lang w:eastAsia="zh-CN"/>
        </w:rPr>
        <w:t>Moderator</w:t>
      </w:r>
      <w:r w:rsidR="00321150" w:rsidRPr="00587D16">
        <w:rPr>
          <w:rFonts w:ascii="Arial" w:hAnsi="Arial" w:cs="Arial"/>
          <w:color w:val="000000"/>
          <w:sz w:val="22"/>
          <w:lang w:eastAsia="zh-CN"/>
        </w:rPr>
        <w:t xml:space="preserve"> </w:t>
      </w:r>
      <w:r w:rsidR="004D737D" w:rsidRPr="00587D16">
        <w:rPr>
          <w:rFonts w:ascii="Arial" w:hAnsi="Arial" w:cs="Arial"/>
          <w:color w:val="000000"/>
          <w:sz w:val="22"/>
          <w:lang w:eastAsia="zh-CN"/>
        </w:rPr>
        <w:t>(</w:t>
      </w:r>
      <w:r w:rsidR="00587D16" w:rsidRPr="00587D16">
        <w:rPr>
          <w:rFonts w:ascii="Arial" w:hAnsi="Arial" w:cs="Arial"/>
          <w:color w:val="000000"/>
          <w:sz w:val="22"/>
          <w:lang w:eastAsia="zh-CN"/>
        </w:rPr>
        <w:t>Samsung</w:t>
      </w:r>
      <w:r w:rsidR="004D737D" w:rsidRPr="00587D16">
        <w:rPr>
          <w:rFonts w:ascii="Arial" w:hAnsi="Arial" w:cs="Arial"/>
          <w:color w:val="000000"/>
          <w:sz w:val="22"/>
          <w:lang w:eastAsia="zh-CN"/>
        </w:rPr>
        <w:t>)</w:t>
      </w:r>
    </w:p>
    <w:p w14:paraId="1E0389E7" w14:textId="6C210FC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B73D5" w:rsidRPr="001B73D5">
        <w:rPr>
          <w:rFonts w:ascii="Arial" w:eastAsiaTheme="minorEastAsia" w:hAnsi="Arial" w:cs="Arial"/>
          <w:color w:val="000000"/>
          <w:sz w:val="22"/>
          <w:lang w:eastAsia="zh-CN"/>
        </w:rPr>
        <w:t xml:space="preserve">Ad-hoc minutes for </w:t>
      </w:r>
      <w:proofErr w:type="spellStart"/>
      <w:r w:rsidR="001B73D5" w:rsidRPr="001B73D5">
        <w:rPr>
          <w:rFonts w:ascii="Arial" w:eastAsiaTheme="minorEastAsia" w:hAnsi="Arial" w:cs="Arial"/>
          <w:color w:val="000000"/>
          <w:sz w:val="22"/>
          <w:lang w:eastAsia="zh-CN"/>
        </w:rPr>
        <w:t>NR_MIMO_demod</w:t>
      </w:r>
      <w:proofErr w:type="spellEnd"/>
    </w:p>
    <w:p w14:paraId="67B0962B" w14:textId="02A2DA0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B73D5" w:rsidRPr="001B73D5">
        <w:rPr>
          <w:rFonts w:ascii="Arial" w:eastAsiaTheme="minorEastAsia" w:hAnsi="Arial" w:cs="Arial"/>
          <w:color w:val="000000"/>
          <w:sz w:val="22"/>
          <w:lang w:eastAsia="zh-CN"/>
        </w:rPr>
        <w:t>Approval</w:t>
      </w:r>
    </w:p>
    <w:p w14:paraId="0425E8A4" w14:textId="20A1B867" w:rsidR="001D0497" w:rsidRDefault="00E91E40" w:rsidP="00AD66AD">
      <w:pPr>
        <w:pStyle w:val="1"/>
        <w:rPr>
          <w:lang w:eastAsia="ja-JP"/>
        </w:rPr>
      </w:pPr>
      <w:r>
        <w:rPr>
          <w:lang w:eastAsia="ja-JP"/>
        </w:rPr>
        <w:t>Topic #3: Draft CRs</w:t>
      </w:r>
    </w:p>
    <w:p w14:paraId="661C3C9F" w14:textId="7FFDEBF6" w:rsidR="00E91E40" w:rsidRDefault="00E91E40" w:rsidP="00E91E40">
      <w:pPr>
        <w:pStyle w:val="2"/>
      </w:pPr>
      <w:r>
        <w:t>Companies’ contributions summary</w:t>
      </w:r>
    </w:p>
    <w:tbl>
      <w:tblPr>
        <w:tblStyle w:val="aff7"/>
        <w:tblW w:w="0" w:type="auto"/>
        <w:tblLook w:val="04A0" w:firstRow="1" w:lastRow="0" w:firstColumn="1" w:lastColumn="0" w:noHBand="0" w:noVBand="1"/>
      </w:tblPr>
      <w:tblGrid>
        <w:gridCol w:w="640"/>
        <w:gridCol w:w="1879"/>
        <w:gridCol w:w="2600"/>
        <w:gridCol w:w="2086"/>
        <w:gridCol w:w="2426"/>
      </w:tblGrid>
      <w:tr w:rsidR="005B04BB" w:rsidRPr="00405E32" w14:paraId="601B6973" w14:textId="77777777" w:rsidTr="00321D0D">
        <w:tc>
          <w:tcPr>
            <w:tcW w:w="2519" w:type="dxa"/>
            <w:gridSpan w:val="2"/>
            <w:vAlign w:val="center"/>
          </w:tcPr>
          <w:p w14:paraId="27FFCE9B" w14:textId="7F98A101" w:rsidR="005B04BB" w:rsidRPr="00405E32" w:rsidRDefault="005B04BB" w:rsidP="00936380">
            <w:pPr>
              <w:spacing w:after="60"/>
              <w:jc w:val="center"/>
              <w:rPr>
                <w:rFonts w:eastAsiaTheme="minorEastAsia"/>
                <w:b/>
                <w:bCs/>
                <w:lang w:val="sv-SE" w:eastAsia="zh-CN"/>
              </w:rPr>
            </w:pPr>
            <w:r w:rsidRPr="00405E32">
              <w:rPr>
                <w:rFonts w:eastAsiaTheme="minorEastAsia"/>
                <w:b/>
                <w:bCs/>
                <w:lang w:val="sv-SE" w:eastAsia="zh-CN"/>
              </w:rPr>
              <w:t>Topic</w:t>
            </w:r>
          </w:p>
        </w:tc>
        <w:tc>
          <w:tcPr>
            <w:tcW w:w="2600" w:type="dxa"/>
            <w:vAlign w:val="center"/>
          </w:tcPr>
          <w:p w14:paraId="1BA5DA91" w14:textId="30E46021" w:rsidR="005B04BB" w:rsidRPr="00405E32" w:rsidRDefault="005B04BB" w:rsidP="00936380">
            <w:pPr>
              <w:spacing w:after="60"/>
              <w:jc w:val="center"/>
              <w:rPr>
                <w:rFonts w:eastAsiaTheme="minorEastAsia"/>
                <w:b/>
                <w:bCs/>
                <w:lang w:val="sv-SE" w:eastAsia="zh-CN"/>
              </w:rPr>
            </w:pPr>
            <w:r w:rsidRPr="00405E32">
              <w:rPr>
                <w:rFonts w:eastAsiaTheme="minorEastAsia"/>
                <w:b/>
                <w:bCs/>
                <w:lang w:val="sv-SE" w:eastAsia="zh-CN"/>
              </w:rPr>
              <w:t>Section</w:t>
            </w:r>
          </w:p>
        </w:tc>
        <w:tc>
          <w:tcPr>
            <w:tcW w:w="2086" w:type="dxa"/>
            <w:vAlign w:val="center"/>
          </w:tcPr>
          <w:p w14:paraId="2624EA44" w14:textId="58D8D977" w:rsidR="005B04BB" w:rsidRPr="00405E32" w:rsidRDefault="005B04BB" w:rsidP="00936380">
            <w:pPr>
              <w:spacing w:after="60"/>
              <w:jc w:val="center"/>
              <w:rPr>
                <w:rFonts w:eastAsiaTheme="minorEastAsia"/>
                <w:b/>
                <w:bCs/>
                <w:lang w:val="sv-SE" w:eastAsia="zh-CN"/>
              </w:rPr>
            </w:pPr>
            <w:r w:rsidRPr="00405E32">
              <w:rPr>
                <w:rFonts w:eastAsiaTheme="minorEastAsia"/>
                <w:b/>
                <w:bCs/>
                <w:lang w:val="sv-SE" w:eastAsia="zh-CN"/>
              </w:rPr>
              <w:t>Company</w:t>
            </w:r>
          </w:p>
        </w:tc>
        <w:tc>
          <w:tcPr>
            <w:tcW w:w="2426" w:type="dxa"/>
            <w:vAlign w:val="center"/>
          </w:tcPr>
          <w:p w14:paraId="44BEA060" w14:textId="49D203B4" w:rsidR="005B04BB" w:rsidRPr="00405E32" w:rsidRDefault="005B04BB" w:rsidP="00936380">
            <w:pPr>
              <w:spacing w:after="60"/>
              <w:jc w:val="center"/>
              <w:rPr>
                <w:rFonts w:eastAsiaTheme="minorEastAsia"/>
                <w:b/>
                <w:bCs/>
                <w:lang w:val="sv-SE" w:eastAsia="zh-CN"/>
              </w:rPr>
            </w:pPr>
            <w:r>
              <w:rPr>
                <w:rFonts w:eastAsiaTheme="minorEastAsia" w:hint="eastAsia"/>
                <w:b/>
                <w:bCs/>
                <w:lang w:val="sv-SE" w:eastAsia="zh-CN"/>
              </w:rPr>
              <w:t>D</w:t>
            </w:r>
            <w:r>
              <w:rPr>
                <w:rFonts w:eastAsiaTheme="minorEastAsia"/>
                <w:b/>
                <w:bCs/>
                <w:lang w:val="sv-SE" w:eastAsia="zh-CN"/>
              </w:rPr>
              <w:t>raft CR</w:t>
            </w:r>
          </w:p>
        </w:tc>
      </w:tr>
      <w:tr w:rsidR="005B04BB" w:rsidRPr="00405E32" w14:paraId="1A27A5FB" w14:textId="77777777" w:rsidTr="00321D0D">
        <w:tc>
          <w:tcPr>
            <w:tcW w:w="640" w:type="dxa"/>
            <w:vMerge w:val="restart"/>
            <w:vAlign w:val="center"/>
          </w:tcPr>
          <w:p w14:paraId="6A837D30" w14:textId="0F0BC5BC"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UE side</w:t>
            </w:r>
          </w:p>
        </w:tc>
        <w:tc>
          <w:tcPr>
            <w:tcW w:w="1879" w:type="dxa"/>
            <w:vAlign w:val="center"/>
          </w:tcPr>
          <w:p w14:paraId="16A9542B" w14:textId="74406A8A" w:rsidR="005B04BB" w:rsidRPr="00405E32" w:rsidRDefault="0062084A" w:rsidP="00936380">
            <w:pPr>
              <w:spacing w:after="60"/>
              <w:rPr>
                <w:rFonts w:eastAsiaTheme="minorEastAsia"/>
                <w:lang w:val="sv-SE" w:eastAsia="zh-CN"/>
              </w:rPr>
            </w:pPr>
            <w:r>
              <w:rPr>
                <w:rFonts w:eastAsiaTheme="minorEastAsia"/>
                <w:lang w:val="sv-SE" w:eastAsia="zh-CN"/>
              </w:rPr>
              <w:t>A</w:t>
            </w:r>
            <w:r w:rsidR="005B04BB" w:rsidRPr="00405E32">
              <w:rPr>
                <w:rFonts w:eastAsiaTheme="minorEastAsia"/>
                <w:lang w:val="sv-SE" w:eastAsia="zh-CN"/>
              </w:rPr>
              <w:t>pplicability rules</w:t>
            </w:r>
          </w:p>
        </w:tc>
        <w:tc>
          <w:tcPr>
            <w:tcW w:w="2600" w:type="dxa"/>
            <w:vAlign w:val="center"/>
          </w:tcPr>
          <w:p w14:paraId="790EC4F8" w14:textId="45A3EFE2" w:rsidR="005B04BB" w:rsidRPr="00405E32" w:rsidRDefault="005B04BB" w:rsidP="00936380">
            <w:pPr>
              <w:spacing w:after="60"/>
              <w:rPr>
                <w:lang w:val="sv-SE" w:eastAsia="ja-JP"/>
              </w:rPr>
            </w:pPr>
            <w:r w:rsidRPr="00405E32">
              <w:rPr>
                <w:lang w:val="sv-SE" w:eastAsia="ja-JP"/>
              </w:rPr>
              <w:t xml:space="preserve">Applicability </w:t>
            </w:r>
            <w:r w:rsidR="008F2896">
              <w:rPr>
                <w:lang w:val="sv-SE" w:eastAsia="ja-JP"/>
              </w:rPr>
              <w:t>rule</w:t>
            </w:r>
            <w:r w:rsidR="00C3212C">
              <w:rPr>
                <w:lang w:val="sv-SE" w:eastAsia="ja-JP"/>
              </w:rPr>
              <w:t xml:space="preserve"> </w:t>
            </w:r>
            <w:r w:rsidR="00C3212C" w:rsidRPr="00405E32">
              <w:rPr>
                <w:lang w:val="sv-SE" w:eastAsia="ja-JP"/>
              </w:rPr>
              <w:t>6.1.1.3</w:t>
            </w:r>
          </w:p>
        </w:tc>
        <w:tc>
          <w:tcPr>
            <w:tcW w:w="2086" w:type="dxa"/>
            <w:vAlign w:val="center"/>
          </w:tcPr>
          <w:p w14:paraId="2766A5EC" w14:textId="6595D141" w:rsidR="005B04BB" w:rsidRPr="00405E32" w:rsidRDefault="005B04BB" w:rsidP="00936380">
            <w:pPr>
              <w:spacing w:after="60"/>
              <w:jc w:val="center"/>
              <w:rPr>
                <w:lang w:val="sv-SE" w:eastAsia="ja-JP"/>
              </w:rPr>
            </w:pPr>
            <w:r w:rsidRPr="00405E32">
              <w:rPr>
                <w:lang w:val="sv-SE" w:eastAsia="ja-JP"/>
              </w:rPr>
              <w:t>CATT</w:t>
            </w:r>
          </w:p>
        </w:tc>
        <w:tc>
          <w:tcPr>
            <w:tcW w:w="2426" w:type="dxa"/>
            <w:vAlign w:val="center"/>
          </w:tcPr>
          <w:p w14:paraId="46A745A5" w14:textId="7C7E2D72" w:rsidR="005B04BB" w:rsidRPr="005B04BB" w:rsidRDefault="005B04BB" w:rsidP="00936380">
            <w:pPr>
              <w:spacing w:after="60"/>
              <w:jc w:val="center"/>
              <w:rPr>
                <w:b/>
                <w:bCs/>
                <w:lang w:val="sv-SE" w:eastAsia="ja-JP"/>
              </w:rPr>
            </w:pPr>
            <w:r w:rsidRPr="005B04BB">
              <w:rPr>
                <w:b/>
                <w:bCs/>
                <w:lang w:val="sv-SE" w:eastAsia="ja-JP"/>
              </w:rPr>
              <w:t>R4-2520136</w:t>
            </w:r>
          </w:p>
        </w:tc>
      </w:tr>
      <w:tr w:rsidR="005B04BB" w:rsidRPr="00405E32" w14:paraId="20001954" w14:textId="77777777" w:rsidTr="00321D0D">
        <w:tc>
          <w:tcPr>
            <w:tcW w:w="640" w:type="dxa"/>
            <w:vMerge/>
            <w:vAlign w:val="center"/>
          </w:tcPr>
          <w:p w14:paraId="68361806" w14:textId="77777777" w:rsidR="005B04BB" w:rsidRPr="00405E32" w:rsidRDefault="005B04BB" w:rsidP="00936380">
            <w:pPr>
              <w:spacing w:after="60"/>
              <w:jc w:val="center"/>
              <w:rPr>
                <w:rFonts w:eastAsiaTheme="minorEastAsia"/>
                <w:lang w:val="sv-SE" w:eastAsia="zh-CN"/>
              </w:rPr>
            </w:pPr>
          </w:p>
        </w:tc>
        <w:tc>
          <w:tcPr>
            <w:tcW w:w="1879" w:type="dxa"/>
            <w:vMerge w:val="restart"/>
            <w:vAlign w:val="center"/>
          </w:tcPr>
          <w:p w14:paraId="2D4E4F6E" w14:textId="66442F5C" w:rsidR="005B04BB" w:rsidRPr="00405E32" w:rsidRDefault="005B04BB" w:rsidP="00936380">
            <w:pPr>
              <w:spacing w:after="60"/>
              <w:rPr>
                <w:rFonts w:eastAsiaTheme="minorEastAsia"/>
                <w:lang w:val="sv-SE" w:eastAsia="zh-CN"/>
              </w:rPr>
            </w:pPr>
            <w:r w:rsidRPr="00405E32">
              <w:rPr>
                <w:rFonts w:eastAsiaTheme="minorEastAsia"/>
                <w:lang w:val="sv-SE" w:eastAsia="zh-CN"/>
              </w:rPr>
              <w:t>PMI requirements for Rel-19 Type I codebook</w:t>
            </w:r>
          </w:p>
        </w:tc>
        <w:tc>
          <w:tcPr>
            <w:tcW w:w="2600" w:type="dxa"/>
            <w:vAlign w:val="center"/>
          </w:tcPr>
          <w:p w14:paraId="304A019C" w14:textId="584DBF3C" w:rsidR="005B04BB" w:rsidRPr="00405E32" w:rsidRDefault="005B04BB" w:rsidP="00936380">
            <w:pPr>
              <w:spacing w:after="60"/>
              <w:rPr>
                <w:rFonts w:eastAsiaTheme="minorEastAsia"/>
                <w:lang w:val="sv-SE" w:eastAsia="zh-CN"/>
              </w:rPr>
            </w:pPr>
            <w:r w:rsidRPr="00405E32">
              <w:rPr>
                <w:rFonts w:eastAsiaTheme="minorEastAsia"/>
                <w:lang w:val="sv-SE" w:eastAsia="zh-CN"/>
              </w:rPr>
              <w:t>(2Rx FDD) 6.3.2.1.11</w:t>
            </w:r>
          </w:p>
        </w:tc>
        <w:tc>
          <w:tcPr>
            <w:tcW w:w="2086" w:type="dxa"/>
            <w:vAlign w:val="center"/>
          </w:tcPr>
          <w:p w14:paraId="7114DC4E" w14:textId="3533964D"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Huawei</w:t>
            </w:r>
          </w:p>
        </w:tc>
        <w:tc>
          <w:tcPr>
            <w:tcW w:w="2426" w:type="dxa"/>
            <w:vAlign w:val="center"/>
          </w:tcPr>
          <w:p w14:paraId="222C7E90" w14:textId="20D320C3" w:rsidR="005B04BB" w:rsidRPr="005B04BB" w:rsidRDefault="005B04BB" w:rsidP="00936380">
            <w:pPr>
              <w:spacing w:after="60"/>
              <w:jc w:val="center"/>
              <w:rPr>
                <w:b/>
                <w:bCs/>
                <w:lang w:val="sv-SE" w:eastAsia="ja-JP"/>
              </w:rPr>
            </w:pPr>
            <w:r w:rsidRPr="005B04BB">
              <w:rPr>
                <w:b/>
                <w:bCs/>
                <w:lang w:val="sv-SE" w:eastAsia="ja-JP"/>
              </w:rPr>
              <w:t>R4-2521371</w:t>
            </w:r>
          </w:p>
        </w:tc>
      </w:tr>
      <w:tr w:rsidR="005B04BB" w:rsidRPr="00405E32" w14:paraId="6B2C6AED" w14:textId="77777777" w:rsidTr="00321D0D">
        <w:tc>
          <w:tcPr>
            <w:tcW w:w="640" w:type="dxa"/>
            <w:vMerge/>
            <w:vAlign w:val="center"/>
          </w:tcPr>
          <w:p w14:paraId="27607F97" w14:textId="77777777" w:rsidR="005B04BB" w:rsidRPr="00405E32" w:rsidRDefault="005B04BB" w:rsidP="00936380">
            <w:pPr>
              <w:spacing w:after="60"/>
              <w:jc w:val="center"/>
              <w:rPr>
                <w:rFonts w:eastAsiaTheme="minorEastAsia"/>
                <w:lang w:val="sv-SE" w:eastAsia="zh-CN"/>
              </w:rPr>
            </w:pPr>
          </w:p>
        </w:tc>
        <w:tc>
          <w:tcPr>
            <w:tcW w:w="1879" w:type="dxa"/>
            <w:vMerge/>
            <w:vAlign w:val="center"/>
          </w:tcPr>
          <w:p w14:paraId="597A1713" w14:textId="7E44904B" w:rsidR="005B04BB" w:rsidRPr="00405E32" w:rsidRDefault="005B04BB" w:rsidP="00936380">
            <w:pPr>
              <w:spacing w:after="60"/>
              <w:rPr>
                <w:rFonts w:eastAsiaTheme="minorEastAsia"/>
                <w:lang w:val="sv-SE" w:eastAsia="zh-CN"/>
              </w:rPr>
            </w:pPr>
          </w:p>
        </w:tc>
        <w:tc>
          <w:tcPr>
            <w:tcW w:w="2600" w:type="dxa"/>
            <w:vAlign w:val="center"/>
          </w:tcPr>
          <w:p w14:paraId="3BD4293E" w14:textId="1A861D73" w:rsidR="005B04BB" w:rsidRPr="00405E32" w:rsidRDefault="005B04BB" w:rsidP="00936380">
            <w:pPr>
              <w:spacing w:after="60"/>
              <w:rPr>
                <w:rFonts w:eastAsiaTheme="minorEastAsia"/>
                <w:lang w:val="sv-SE" w:eastAsia="zh-CN"/>
              </w:rPr>
            </w:pPr>
            <w:r w:rsidRPr="00405E32">
              <w:rPr>
                <w:rFonts w:eastAsiaTheme="minorEastAsia"/>
                <w:lang w:val="sv-SE" w:eastAsia="zh-CN"/>
              </w:rPr>
              <w:t>(2Rx TDD)</w:t>
            </w:r>
            <w:r w:rsidRPr="00405E32">
              <w:t xml:space="preserve"> </w:t>
            </w:r>
            <w:r w:rsidRPr="00405E32">
              <w:rPr>
                <w:rFonts w:eastAsiaTheme="minorEastAsia"/>
                <w:lang w:val="sv-SE" w:eastAsia="zh-CN"/>
              </w:rPr>
              <w:t>6.3.2.2.X1</w:t>
            </w:r>
          </w:p>
        </w:tc>
        <w:tc>
          <w:tcPr>
            <w:tcW w:w="2086" w:type="dxa"/>
            <w:vAlign w:val="center"/>
          </w:tcPr>
          <w:p w14:paraId="6C5A61AD" w14:textId="65238160"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Nokia</w:t>
            </w:r>
          </w:p>
        </w:tc>
        <w:tc>
          <w:tcPr>
            <w:tcW w:w="2426" w:type="dxa"/>
            <w:vAlign w:val="center"/>
          </w:tcPr>
          <w:p w14:paraId="553EF43B" w14:textId="73F3A6C7" w:rsidR="005B04BB" w:rsidRPr="005B04BB" w:rsidRDefault="005B04BB" w:rsidP="00936380">
            <w:pPr>
              <w:spacing w:after="60"/>
              <w:jc w:val="center"/>
              <w:rPr>
                <w:b/>
                <w:bCs/>
                <w:lang w:val="sv-SE" w:eastAsia="ja-JP"/>
              </w:rPr>
            </w:pPr>
            <w:r w:rsidRPr="005B04BB">
              <w:rPr>
                <w:b/>
                <w:bCs/>
                <w:lang w:val="sv-SE" w:eastAsia="ja-JP"/>
              </w:rPr>
              <w:t>R4-2520245</w:t>
            </w:r>
          </w:p>
        </w:tc>
      </w:tr>
      <w:tr w:rsidR="005B04BB" w:rsidRPr="00405E32" w14:paraId="150EA3C2" w14:textId="77777777" w:rsidTr="00321D0D">
        <w:tc>
          <w:tcPr>
            <w:tcW w:w="640" w:type="dxa"/>
            <w:vMerge/>
            <w:vAlign w:val="center"/>
          </w:tcPr>
          <w:p w14:paraId="2001BD23" w14:textId="77777777" w:rsidR="005B04BB" w:rsidRPr="00405E32" w:rsidRDefault="005B04BB" w:rsidP="00936380">
            <w:pPr>
              <w:spacing w:after="60"/>
              <w:jc w:val="center"/>
              <w:rPr>
                <w:rFonts w:eastAsiaTheme="minorEastAsia"/>
                <w:lang w:val="sv-SE" w:eastAsia="zh-CN"/>
              </w:rPr>
            </w:pPr>
          </w:p>
        </w:tc>
        <w:tc>
          <w:tcPr>
            <w:tcW w:w="1879" w:type="dxa"/>
            <w:vMerge/>
            <w:vAlign w:val="center"/>
          </w:tcPr>
          <w:p w14:paraId="7E175C41" w14:textId="3C0B7E86" w:rsidR="005B04BB" w:rsidRPr="00405E32" w:rsidRDefault="005B04BB" w:rsidP="00936380">
            <w:pPr>
              <w:spacing w:after="60"/>
              <w:rPr>
                <w:rFonts w:eastAsiaTheme="minorEastAsia"/>
                <w:lang w:val="sv-SE" w:eastAsia="zh-CN"/>
              </w:rPr>
            </w:pPr>
          </w:p>
        </w:tc>
        <w:tc>
          <w:tcPr>
            <w:tcW w:w="2600" w:type="dxa"/>
            <w:vAlign w:val="center"/>
          </w:tcPr>
          <w:p w14:paraId="613B3427" w14:textId="5388F149" w:rsidR="005B04BB" w:rsidRPr="00405E32" w:rsidRDefault="005B04BB" w:rsidP="00936380">
            <w:pPr>
              <w:spacing w:after="60"/>
              <w:rPr>
                <w:rFonts w:eastAsiaTheme="minorEastAsia"/>
                <w:lang w:val="sv-SE" w:eastAsia="zh-CN"/>
              </w:rPr>
            </w:pPr>
            <w:r w:rsidRPr="00405E32">
              <w:rPr>
                <w:rFonts w:eastAsiaTheme="minorEastAsia"/>
                <w:lang w:val="sv-SE" w:eastAsia="zh-CN"/>
              </w:rPr>
              <w:t>(4Rx FDD) 6.3.3.1.Y1</w:t>
            </w:r>
          </w:p>
        </w:tc>
        <w:tc>
          <w:tcPr>
            <w:tcW w:w="2086" w:type="dxa"/>
            <w:vAlign w:val="center"/>
          </w:tcPr>
          <w:p w14:paraId="6A222FFC" w14:textId="74F273C4" w:rsidR="005B04BB" w:rsidRPr="00405E32" w:rsidRDefault="005B04BB" w:rsidP="00936380">
            <w:pPr>
              <w:spacing w:after="60"/>
              <w:jc w:val="center"/>
              <w:rPr>
                <w:lang w:val="sv-SE" w:eastAsia="ja-JP"/>
              </w:rPr>
            </w:pPr>
            <w:r w:rsidRPr="00405E32">
              <w:rPr>
                <w:lang w:val="sv-SE" w:eastAsia="ja-JP"/>
              </w:rPr>
              <w:t>MediaTek</w:t>
            </w:r>
          </w:p>
        </w:tc>
        <w:tc>
          <w:tcPr>
            <w:tcW w:w="2426" w:type="dxa"/>
            <w:vAlign w:val="center"/>
          </w:tcPr>
          <w:p w14:paraId="374CB6D4" w14:textId="5AECCAD9" w:rsidR="005B04BB" w:rsidRPr="008F2896" w:rsidRDefault="005B04BB" w:rsidP="00936380">
            <w:pPr>
              <w:spacing w:after="60"/>
              <w:jc w:val="center"/>
              <w:rPr>
                <w:b/>
                <w:bCs/>
                <w:lang w:val="sv-SE" w:eastAsia="ja-JP"/>
              </w:rPr>
            </w:pPr>
            <w:r w:rsidRPr="008F2896">
              <w:rPr>
                <w:b/>
                <w:bCs/>
                <w:lang w:val="sv-SE" w:eastAsia="ja-JP"/>
              </w:rPr>
              <w:t>R4-2520238</w:t>
            </w:r>
          </w:p>
        </w:tc>
      </w:tr>
      <w:tr w:rsidR="005B04BB" w:rsidRPr="00405E32" w14:paraId="0442224A" w14:textId="77777777" w:rsidTr="00321D0D">
        <w:tc>
          <w:tcPr>
            <w:tcW w:w="640" w:type="dxa"/>
            <w:vMerge/>
            <w:vAlign w:val="center"/>
          </w:tcPr>
          <w:p w14:paraId="0B4E0BBB" w14:textId="77777777" w:rsidR="005B04BB" w:rsidRPr="00405E32" w:rsidRDefault="005B04BB" w:rsidP="00936380">
            <w:pPr>
              <w:spacing w:after="60"/>
              <w:jc w:val="center"/>
              <w:rPr>
                <w:rFonts w:eastAsiaTheme="minorEastAsia"/>
                <w:lang w:val="sv-SE" w:eastAsia="zh-CN"/>
              </w:rPr>
            </w:pPr>
          </w:p>
        </w:tc>
        <w:tc>
          <w:tcPr>
            <w:tcW w:w="1879" w:type="dxa"/>
            <w:vMerge/>
            <w:vAlign w:val="center"/>
          </w:tcPr>
          <w:p w14:paraId="78B7EAAB" w14:textId="7DC1B51D" w:rsidR="005B04BB" w:rsidRPr="00405E32" w:rsidRDefault="005B04BB" w:rsidP="00936380">
            <w:pPr>
              <w:spacing w:after="60"/>
              <w:rPr>
                <w:rFonts w:eastAsiaTheme="minorEastAsia"/>
                <w:lang w:val="sv-SE" w:eastAsia="zh-CN"/>
              </w:rPr>
            </w:pPr>
          </w:p>
        </w:tc>
        <w:tc>
          <w:tcPr>
            <w:tcW w:w="2600" w:type="dxa"/>
            <w:vAlign w:val="center"/>
          </w:tcPr>
          <w:p w14:paraId="42B29A88" w14:textId="78B7E882" w:rsidR="005B04BB" w:rsidRPr="00405E32" w:rsidRDefault="005B04BB" w:rsidP="00936380">
            <w:pPr>
              <w:spacing w:after="60"/>
              <w:rPr>
                <w:rFonts w:eastAsiaTheme="minorEastAsia"/>
                <w:lang w:val="sv-SE" w:eastAsia="zh-CN"/>
              </w:rPr>
            </w:pPr>
            <w:r w:rsidRPr="00405E32">
              <w:rPr>
                <w:rFonts w:eastAsiaTheme="minorEastAsia"/>
                <w:lang w:val="sv-SE" w:eastAsia="zh-CN"/>
              </w:rPr>
              <w:t>(4Rx TDD) 6.3.3.2.Z1</w:t>
            </w:r>
          </w:p>
        </w:tc>
        <w:tc>
          <w:tcPr>
            <w:tcW w:w="2086" w:type="dxa"/>
            <w:vAlign w:val="center"/>
          </w:tcPr>
          <w:p w14:paraId="23732AD6" w14:textId="012BF3A0" w:rsidR="005B04BB" w:rsidRPr="00405E32" w:rsidRDefault="005B04BB" w:rsidP="00936380">
            <w:pPr>
              <w:spacing w:after="60"/>
              <w:jc w:val="center"/>
              <w:rPr>
                <w:lang w:val="sv-SE" w:eastAsia="ja-JP"/>
              </w:rPr>
            </w:pPr>
            <w:r w:rsidRPr="00405E32">
              <w:rPr>
                <w:lang w:val="sv-SE" w:eastAsia="ja-JP"/>
              </w:rPr>
              <w:t>Qualcomm</w:t>
            </w:r>
          </w:p>
        </w:tc>
        <w:tc>
          <w:tcPr>
            <w:tcW w:w="2426" w:type="dxa"/>
            <w:vAlign w:val="center"/>
          </w:tcPr>
          <w:p w14:paraId="58DF2959" w14:textId="12FA06D3" w:rsidR="005B04BB" w:rsidRPr="008F2896" w:rsidRDefault="005B04BB" w:rsidP="00936380">
            <w:pPr>
              <w:spacing w:after="60"/>
              <w:jc w:val="center"/>
              <w:rPr>
                <w:b/>
                <w:bCs/>
                <w:lang w:val="sv-SE" w:eastAsia="ja-JP"/>
              </w:rPr>
            </w:pPr>
            <w:r w:rsidRPr="008F2896">
              <w:rPr>
                <w:b/>
                <w:bCs/>
                <w:lang w:val="sv-SE" w:eastAsia="ja-JP"/>
              </w:rPr>
              <w:t>R4-2521416</w:t>
            </w:r>
          </w:p>
        </w:tc>
      </w:tr>
      <w:tr w:rsidR="005B04BB" w:rsidRPr="00405E32" w14:paraId="23C4859F" w14:textId="77777777" w:rsidTr="00321D0D">
        <w:tc>
          <w:tcPr>
            <w:tcW w:w="640" w:type="dxa"/>
            <w:vMerge/>
            <w:vAlign w:val="center"/>
          </w:tcPr>
          <w:p w14:paraId="36BAF1B7" w14:textId="77777777" w:rsidR="005B04BB" w:rsidRPr="00405E32" w:rsidRDefault="005B04BB" w:rsidP="00936380">
            <w:pPr>
              <w:spacing w:after="60"/>
              <w:jc w:val="center"/>
              <w:rPr>
                <w:rFonts w:eastAsiaTheme="minorEastAsia"/>
                <w:lang w:val="sv-SE" w:eastAsia="zh-CN"/>
              </w:rPr>
            </w:pPr>
          </w:p>
        </w:tc>
        <w:tc>
          <w:tcPr>
            <w:tcW w:w="1879" w:type="dxa"/>
            <w:vMerge w:val="restart"/>
            <w:vAlign w:val="center"/>
          </w:tcPr>
          <w:p w14:paraId="6DACFA8D" w14:textId="60D9C6BE" w:rsidR="005B04BB" w:rsidRPr="00405E32" w:rsidRDefault="005B04BB" w:rsidP="00936380">
            <w:pPr>
              <w:spacing w:after="60"/>
              <w:rPr>
                <w:lang w:val="sv-SE" w:eastAsia="ja-JP"/>
              </w:rPr>
            </w:pPr>
            <w:r w:rsidRPr="00405E32">
              <w:rPr>
                <w:rFonts w:eastAsiaTheme="minorEastAsia"/>
                <w:lang w:val="sv-SE" w:eastAsia="zh-CN"/>
              </w:rPr>
              <w:t>PMI requirements for Rel-19 eType II codebook</w:t>
            </w:r>
          </w:p>
        </w:tc>
        <w:tc>
          <w:tcPr>
            <w:tcW w:w="2600" w:type="dxa"/>
            <w:vAlign w:val="center"/>
          </w:tcPr>
          <w:p w14:paraId="2014F274" w14:textId="1D213296" w:rsidR="005B04BB" w:rsidRPr="00405E32" w:rsidRDefault="005B04BB" w:rsidP="00936380">
            <w:pPr>
              <w:spacing w:after="60"/>
              <w:rPr>
                <w:rFonts w:eastAsiaTheme="minorEastAsia"/>
                <w:lang w:val="sv-SE" w:eastAsia="zh-CN"/>
              </w:rPr>
            </w:pPr>
            <w:r w:rsidRPr="00405E32">
              <w:rPr>
                <w:rFonts w:eastAsiaTheme="minorEastAsia"/>
                <w:lang w:val="sv-SE" w:eastAsia="zh-CN"/>
              </w:rPr>
              <w:t>(2Rx FDD) 6.3.2.1.12</w:t>
            </w:r>
          </w:p>
        </w:tc>
        <w:tc>
          <w:tcPr>
            <w:tcW w:w="2086" w:type="dxa"/>
            <w:vAlign w:val="center"/>
          </w:tcPr>
          <w:p w14:paraId="530D099B" w14:textId="5ED2BF78"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Huawei</w:t>
            </w:r>
          </w:p>
        </w:tc>
        <w:tc>
          <w:tcPr>
            <w:tcW w:w="2426" w:type="dxa"/>
            <w:vAlign w:val="center"/>
          </w:tcPr>
          <w:p w14:paraId="5EA61019" w14:textId="334FDF76" w:rsidR="005B04BB" w:rsidRPr="008F2896" w:rsidRDefault="005B04BB" w:rsidP="00936380">
            <w:pPr>
              <w:spacing w:after="60"/>
              <w:jc w:val="center"/>
              <w:rPr>
                <w:b/>
                <w:bCs/>
                <w:lang w:val="sv-SE" w:eastAsia="ja-JP"/>
              </w:rPr>
            </w:pPr>
            <w:r w:rsidRPr="008F2896">
              <w:rPr>
                <w:b/>
                <w:bCs/>
                <w:lang w:val="sv-SE" w:eastAsia="ja-JP"/>
              </w:rPr>
              <w:t>R4-2521370</w:t>
            </w:r>
          </w:p>
        </w:tc>
      </w:tr>
      <w:tr w:rsidR="005B04BB" w:rsidRPr="00405E32" w14:paraId="42FA7062" w14:textId="77777777" w:rsidTr="00321D0D">
        <w:tc>
          <w:tcPr>
            <w:tcW w:w="640" w:type="dxa"/>
            <w:vMerge/>
            <w:vAlign w:val="center"/>
          </w:tcPr>
          <w:p w14:paraId="3E150AFF" w14:textId="77777777" w:rsidR="005B04BB" w:rsidRPr="00405E32" w:rsidRDefault="005B04BB" w:rsidP="00936380">
            <w:pPr>
              <w:spacing w:after="60"/>
              <w:jc w:val="center"/>
              <w:rPr>
                <w:lang w:val="sv-SE" w:eastAsia="ja-JP"/>
              </w:rPr>
            </w:pPr>
          </w:p>
        </w:tc>
        <w:tc>
          <w:tcPr>
            <w:tcW w:w="1879" w:type="dxa"/>
            <w:vMerge/>
            <w:vAlign w:val="center"/>
          </w:tcPr>
          <w:p w14:paraId="5E96BD3E" w14:textId="3CD7CE60" w:rsidR="005B04BB" w:rsidRPr="00405E32" w:rsidRDefault="005B04BB" w:rsidP="00936380">
            <w:pPr>
              <w:spacing w:after="60"/>
              <w:rPr>
                <w:lang w:val="sv-SE" w:eastAsia="ja-JP"/>
              </w:rPr>
            </w:pPr>
          </w:p>
        </w:tc>
        <w:tc>
          <w:tcPr>
            <w:tcW w:w="2600" w:type="dxa"/>
            <w:vAlign w:val="center"/>
          </w:tcPr>
          <w:p w14:paraId="462E3995" w14:textId="094DA074" w:rsidR="005B04BB" w:rsidRPr="00405E32" w:rsidRDefault="005B04BB" w:rsidP="00936380">
            <w:pPr>
              <w:spacing w:after="60"/>
              <w:rPr>
                <w:rFonts w:eastAsiaTheme="minorEastAsia"/>
                <w:lang w:val="sv-SE" w:eastAsia="zh-CN"/>
              </w:rPr>
            </w:pPr>
            <w:r w:rsidRPr="00405E32">
              <w:rPr>
                <w:rFonts w:eastAsiaTheme="minorEastAsia"/>
                <w:lang w:val="sv-SE" w:eastAsia="zh-CN"/>
              </w:rPr>
              <w:t>(2Rx TDD) 6.3.2.2.X2</w:t>
            </w:r>
          </w:p>
          <w:p w14:paraId="57E6D3E1" w14:textId="21D2A720" w:rsidR="005B04BB" w:rsidRPr="00405E32" w:rsidRDefault="005B04BB" w:rsidP="00936380">
            <w:pPr>
              <w:spacing w:after="60"/>
              <w:rPr>
                <w:rFonts w:eastAsiaTheme="minorEastAsia"/>
                <w:lang w:val="sv-SE" w:eastAsia="zh-CN"/>
              </w:rPr>
            </w:pPr>
            <w:r w:rsidRPr="00405E32">
              <w:rPr>
                <w:rFonts w:eastAsiaTheme="minorEastAsia"/>
                <w:lang w:val="sv-SE" w:eastAsia="zh-CN"/>
              </w:rPr>
              <w:t>(4Rx TDD) 6.3.3.2.Z2</w:t>
            </w:r>
          </w:p>
        </w:tc>
        <w:tc>
          <w:tcPr>
            <w:tcW w:w="2086" w:type="dxa"/>
            <w:vAlign w:val="center"/>
          </w:tcPr>
          <w:p w14:paraId="6128D465" w14:textId="45981890" w:rsidR="005B04BB" w:rsidRPr="00405E32" w:rsidRDefault="005B04BB" w:rsidP="00936380">
            <w:pPr>
              <w:spacing w:after="60"/>
              <w:jc w:val="center"/>
              <w:rPr>
                <w:lang w:val="sv-SE" w:eastAsia="ja-JP"/>
              </w:rPr>
            </w:pPr>
            <w:r w:rsidRPr="00405E32">
              <w:rPr>
                <w:lang w:val="sv-SE" w:eastAsia="ja-JP"/>
              </w:rPr>
              <w:t>Ericsson</w:t>
            </w:r>
          </w:p>
        </w:tc>
        <w:tc>
          <w:tcPr>
            <w:tcW w:w="2426" w:type="dxa"/>
            <w:vAlign w:val="center"/>
          </w:tcPr>
          <w:p w14:paraId="4D5B4F35" w14:textId="6A577C3A" w:rsidR="005B04BB" w:rsidRPr="008F2896" w:rsidRDefault="005B04BB" w:rsidP="00936380">
            <w:pPr>
              <w:spacing w:after="60"/>
              <w:jc w:val="center"/>
              <w:rPr>
                <w:b/>
                <w:bCs/>
                <w:lang w:val="sv-SE" w:eastAsia="ja-JP"/>
              </w:rPr>
            </w:pPr>
            <w:r w:rsidRPr="008F2896">
              <w:rPr>
                <w:b/>
                <w:bCs/>
                <w:lang w:val="sv-SE" w:eastAsia="ja-JP"/>
              </w:rPr>
              <w:t>R4-2521231</w:t>
            </w:r>
          </w:p>
        </w:tc>
      </w:tr>
      <w:tr w:rsidR="005B04BB" w:rsidRPr="00405E32" w14:paraId="780721B1" w14:textId="77777777" w:rsidTr="00321D0D">
        <w:tc>
          <w:tcPr>
            <w:tcW w:w="640" w:type="dxa"/>
            <w:vMerge/>
            <w:vAlign w:val="center"/>
          </w:tcPr>
          <w:p w14:paraId="4E65BED2" w14:textId="77777777" w:rsidR="005B04BB" w:rsidRPr="00405E32" w:rsidRDefault="005B04BB" w:rsidP="00936380">
            <w:pPr>
              <w:spacing w:after="60"/>
              <w:jc w:val="center"/>
              <w:rPr>
                <w:rFonts w:eastAsiaTheme="minorEastAsia"/>
                <w:lang w:val="sv-SE" w:eastAsia="zh-CN"/>
              </w:rPr>
            </w:pPr>
          </w:p>
        </w:tc>
        <w:tc>
          <w:tcPr>
            <w:tcW w:w="1879" w:type="dxa"/>
            <w:vMerge/>
            <w:vAlign w:val="center"/>
          </w:tcPr>
          <w:p w14:paraId="4546E5E0" w14:textId="4853B579" w:rsidR="005B04BB" w:rsidRPr="00405E32" w:rsidRDefault="005B04BB" w:rsidP="00936380">
            <w:pPr>
              <w:spacing w:after="60"/>
              <w:rPr>
                <w:rFonts w:eastAsiaTheme="minorEastAsia"/>
                <w:lang w:val="sv-SE" w:eastAsia="zh-CN"/>
              </w:rPr>
            </w:pPr>
          </w:p>
        </w:tc>
        <w:tc>
          <w:tcPr>
            <w:tcW w:w="2600" w:type="dxa"/>
            <w:vAlign w:val="center"/>
          </w:tcPr>
          <w:p w14:paraId="4BED964B" w14:textId="09C16E15" w:rsidR="005B04BB" w:rsidRPr="00405E32" w:rsidRDefault="005B04BB" w:rsidP="00936380">
            <w:pPr>
              <w:spacing w:after="60"/>
              <w:rPr>
                <w:lang w:val="sv-SE" w:eastAsia="ja-JP"/>
              </w:rPr>
            </w:pPr>
            <w:r w:rsidRPr="00405E32">
              <w:rPr>
                <w:rFonts w:eastAsiaTheme="minorEastAsia"/>
                <w:lang w:val="sv-SE" w:eastAsia="zh-CN"/>
              </w:rPr>
              <w:t xml:space="preserve">(4Rx FDD) </w:t>
            </w:r>
            <w:r w:rsidRPr="00405E32">
              <w:rPr>
                <w:lang w:val="sv-SE" w:eastAsia="ja-JP"/>
              </w:rPr>
              <w:t>6.3.3.1.Y2</w:t>
            </w:r>
          </w:p>
        </w:tc>
        <w:tc>
          <w:tcPr>
            <w:tcW w:w="2086" w:type="dxa"/>
            <w:vAlign w:val="center"/>
          </w:tcPr>
          <w:p w14:paraId="356011EA" w14:textId="13D30929"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Apple</w:t>
            </w:r>
          </w:p>
        </w:tc>
        <w:tc>
          <w:tcPr>
            <w:tcW w:w="2426" w:type="dxa"/>
            <w:vAlign w:val="center"/>
          </w:tcPr>
          <w:p w14:paraId="74ABA5DE" w14:textId="104CE402" w:rsidR="005B04BB" w:rsidRPr="008F2896" w:rsidRDefault="005B04BB" w:rsidP="00936380">
            <w:pPr>
              <w:spacing w:after="60"/>
              <w:jc w:val="center"/>
              <w:rPr>
                <w:b/>
                <w:bCs/>
                <w:lang w:val="sv-SE" w:eastAsia="ja-JP"/>
              </w:rPr>
            </w:pPr>
            <w:r w:rsidRPr="008F2896">
              <w:rPr>
                <w:b/>
                <w:bCs/>
                <w:lang w:val="sv-SE" w:eastAsia="ja-JP"/>
              </w:rPr>
              <w:t>R4-2520633</w:t>
            </w:r>
          </w:p>
        </w:tc>
      </w:tr>
      <w:tr w:rsidR="005B04BB" w:rsidRPr="00405E32" w14:paraId="70B84E2B" w14:textId="77777777" w:rsidTr="00321D0D">
        <w:tc>
          <w:tcPr>
            <w:tcW w:w="640" w:type="dxa"/>
            <w:vMerge/>
            <w:vAlign w:val="center"/>
          </w:tcPr>
          <w:p w14:paraId="79B99017" w14:textId="77777777" w:rsidR="005B04BB" w:rsidRPr="00405E32" w:rsidRDefault="005B04BB" w:rsidP="00936380">
            <w:pPr>
              <w:spacing w:after="60"/>
              <w:jc w:val="center"/>
              <w:rPr>
                <w:rFonts w:eastAsiaTheme="minorEastAsia"/>
                <w:lang w:val="sv-SE" w:eastAsia="zh-CN"/>
              </w:rPr>
            </w:pPr>
          </w:p>
        </w:tc>
        <w:tc>
          <w:tcPr>
            <w:tcW w:w="1879" w:type="dxa"/>
            <w:vMerge w:val="restart"/>
            <w:vAlign w:val="center"/>
          </w:tcPr>
          <w:p w14:paraId="249C0E27" w14:textId="624695C0" w:rsidR="005B04BB" w:rsidRPr="00405E32" w:rsidRDefault="005B04BB" w:rsidP="00936380">
            <w:pPr>
              <w:spacing w:after="60"/>
              <w:rPr>
                <w:rFonts w:eastAsiaTheme="minorEastAsia"/>
                <w:lang w:val="sv-SE" w:eastAsia="zh-CN"/>
              </w:rPr>
            </w:pPr>
            <w:r w:rsidRPr="00405E32">
              <w:rPr>
                <w:rFonts w:eastAsiaTheme="minorEastAsia"/>
                <w:lang w:val="sv-SE" w:eastAsia="zh-CN"/>
              </w:rPr>
              <w:t>FRC</w:t>
            </w:r>
          </w:p>
        </w:tc>
        <w:tc>
          <w:tcPr>
            <w:tcW w:w="2600" w:type="dxa"/>
            <w:vAlign w:val="center"/>
          </w:tcPr>
          <w:p w14:paraId="11D7B7C0" w14:textId="1FAA75B9" w:rsidR="005B04BB" w:rsidRPr="00405E32" w:rsidRDefault="005B04BB" w:rsidP="00936380">
            <w:pPr>
              <w:spacing w:after="60"/>
              <w:rPr>
                <w:rFonts w:eastAsiaTheme="minorEastAsia"/>
                <w:lang w:val="sv-SE" w:eastAsia="zh-CN"/>
              </w:rPr>
            </w:pPr>
            <w:r w:rsidRPr="00405E32">
              <w:rPr>
                <w:rFonts w:eastAsiaTheme="minorEastAsia"/>
                <w:lang w:val="sv-SE" w:eastAsia="zh-CN"/>
              </w:rPr>
              <w:t>FDD Table A.3.2.1.1-6</w:t>
            </w:r>
          </w:p>
        </w:tc>
        <w:tc>
          <w:tcPr>
            <w:tcW w:w="2086" w:type="dxa"/>
            <w:vAlign w:val="center"/>
          </w:tcPr>
          <w:p w14:paraId="1C6E2FF4" w14:textId="1735686F"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Samsung</w:t>
            </w:r>
          </w:p>
        </w:tc>
        <w:tc>
          <w:tcPr>
            <w:tcW w:w="2426" w:type="dxa"/>
            <w:vAlign w:val="center"/>
          </w:tcPr>
          <w:p w14:paraId="1BB10277" w14:textId="6972F82C" w:rsidR="005B04BB" w:rsidRPr="00AD66AD" w:rsidRDefault="005B04BB" w:rsidP="00936380">
            <w:pPr>
              <w:spacing w:after="60"/>
              <w:jc w:val="center"/>
              <w:rPr>
                <w:rFonts w:eastAsiaTheme="minorEastAsia"/>
                <w:b/>
                <w:bCs/>
                <w:lang w:val="sv-SE" w:eastAsia="zh-CN"/>
              </w:rPr>
            </w:pPr>
            <w:r w:rsidRPr="00AD66AD">
              <w:rPr>
                <w:rFonts w:eastAsiaTheme="minorEastAsia"/>
                <w:b/>
                <w:bCs/>
                <w:lang w:val="sv-SE" w:eastAsia="zh-CN"/>
              </w:rPr>
              <w:t>R4-2521038</w:t>
            </w:r>
          </w:p>
        </w:tc>
      </w:tr>
      <w:tr w:rsidR="005B04BB" w:rsidRPr="00405E32" w14:paraId="1AFEB7DD" w14:textId="77777777" w:rsidTr="00321D0D">
        <w:tc>
          <w:tcPr>
            <w:tcW w:w="640" w:type="dxa"/>
            <w:vMerge/>
            <w:vAlign w:val="center"/>
          </w:tcPr>
          <w:p w14:paraId="62D03C48" w14:textId="77777777" w:rsidR="005B04BB" w:rsidRPr="00405E32" w:rsidRDefault="005B04BB" w:rsidP="00936380">
            <w:pPr>
              <w:spacing w:after="60"/>
              <w:jc w:val="center"/>
              <w:rPr>
                <w:rFonts w:eastAsiaTheme="minorEastAsia"/>
                <w:lang w:val="sv-SE" w:eastAsia="zh-CN"/>
              </w:rPr>
            </w:pPr>
          </w:p>
        </w:tc>
        <w:tc>
          <w:tcPr>
            <w:tcW w:w="1879" w:type="dxa"/>
            <w:vMerge/>
            <w:vAlign w:val="center"/>
          </w:tcPr>
          <w:p w14:paraId="44A480CE" w14:textId="5ED9C10F" w:rsidR="005B04BB" w:rsidRPr="00405E32" w:rsidRDefault="005B04BB" w:rsidP="00936380">
            <w:pPr>
              <w:spacing w:after="60"/>
              <w:rPr>
                <w:rFonts w:eastAsiaTheme="minorEastAsia"/>
                <w:lang w:val="sv-SE" w:eastAsia="zh-CN"/>
              </w:rPr>
            </w:pPr>
          </w:p>
        </w:tc>
        <w:tc>
          <w:tcPr>
            <w:tcW w:w="2600" w:type="dxa"/>
            <w:vAlign w:val="center"/>
          </w:tcPr>
          <w:p w14:paraId="75EE4243" w14:textId="57441E1D" w:rsidR="005B04BB" w:rsidRPr="00405E32" w:rsidRDefault="005B04BB" w:rsidP="00936380">
            <w:pPr>
              <w:spacing w:after="60"/>
              <w:rPr>
                <w:rFonts w:eastAsiaTheme="minorEastAsia"/>
                <w:lang w:val="sv-SE" w:eastAsia="zh-CN"/>
              </w:rPr>
            </w:pPr>
            <w:r w:rsidRPr="00405E32">
              <w:rPr>
                <w:rFonts w:eastAsiaTheme="minorEastAsia"/>
                <w:lang w:val="sv-SE" w:eastAsia="zh-CN"/>
              </w:rPr>
              <w:t>TDD Table A.3.2.2.2-43</w:t>
            </w:r>
          </w:p>
        </w:tc>
        <w:tc>
          <w:tcPr>
            <w:tcW w:w="2086" w:type="dxa"/>
            <w:vAlign w:val="center"/>
          </w:tcPr>
          <w:p w14:paraId="0C49FD46" w14:textId="0D3122BA"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Apple</w:t>
            </w:r>
          </w:p>
        </w:tc>
        <w:tc>
          <w:tcPr>
            <w:tcW w:w="2426" w:type="dxa"/>
            <w:vAlign w:val="center"/>
          </w:tcPr>
          <w:p w14:paraId="507105F7" w14:textId="03A02D77" w:rsidR="005B04BB" w:rsidRPr="00AD66AD" w:rsidRDefault="005B04BB" w:rsidP="00936380">
            <w:pPr>
              <w:spacing w:after="60"/>
              <w:jc w:val="center"/>
              <w:rPr>
                <w:b/>
                <w:bCs/>
                <w:lang w:val="sv-SE" w:eastAsia="ja-JP"/>
              </w:rPr>
            </w:pPr>
            <w:r w:rsidRPr="00AD66AD">
              <w:rPr>
                <w:b/>
                <w:bCs/>
                <w:lang w:val="sv-SE" w:eastAsia="ja-JP"/>
              </w:rPr>
              <w:t>R4-2520634</w:t>
            </w:r>
          </w:p>
        </w:tc>
      </w:tr>
      <w:tr w:rsidR="005B04BB" w:rsidRPr="00405E32" w14:paraId="74B9F865" w14:textId="77777777" w:rsidTr="00321D0D">
        <w:tc>
          <w:tcPr>
            <w:tcW w:w="640" w:type="dxa"/>
            <w:vMerge/>
            <w:vAlign w:val="center"/>
          </w:tcPr>
          <w:p w14:paraId="0C9AE63B" w14:textId="77777777" w:rsidR="005B04BB" w:rsidRPr="00405E32" w:rsidRDefault="005B04BB" w:rsidP="00936380">
            <w:pPr>
              <w:spacing w:after="60"/>
              <w:jc w:val="center"/>
              <w:rPr>
                <w:rFonts w:eastAsiaTheme="minorEastAsia"/>
                <w:lang w:val="sv-SE" w:eastAsia="zh-CN"/>
              </w:rPr>
            </w:pPr>
          </w:p>
        </w:tc>
        <w:tc>
          <w:tcPr>
            <w:tcW w:w="1879" w:type="dxa"/>
            <w:vAlign w:val="center"/>
          </w:tcPr>
          <w:p w14:paraId="78CF1556" w14:textId="5D382EDA" w:rsidR="005B04BB" w:rsidRPr="00405E32" w:rsidRDefault="00C3212C" w:rsidP="00936380">
            <w:pPr>
              <w:spacing w:after="60"/>
              <w:rPr>
                <w:rFonts w:eastAsiaTheme="minorEastAsia"/>
                <w:lang w:val="sv-SE" w:eastAsia="zh-CN"/>
              </w:rPr>
            </w:pPr>
            <w:r w:rsidRPr="00405E32">
              <w:rPr>
                <w:rFonts w:eastAsiaTheme="minorEastAsia"/>
                <w:lang w:val="sv-SE" w:eastAsia="zh-CN"/>
              </w:rPr>
              <w:t>Correlation</w:t>
            </w:r>
            <w:r w:rsidR="00AD121F">
              <w:rPr>
                <w:rFonts w:eastAsiaTheme="minorEastAsia"/>
                <w:lang w:val="sv-SE" w:eastAsia="zh-CN"/>
              </w:rPr>
              <w:t xml:space="preserve"> Matrices</w:t>
            </w:r>
          </w:p>
        </w:tc>
        <w:tc>
          <w:tcPr>
            <w:tcW w:w="2600" w:type="dxa"/>
            <w:vAlign w:val="center"/>
          </w:tcPr>
          <w:p w14:paraId="3B726E6B" w14:textId="555BC9A4" w:rsidR="005B04BB" w:rsidRPr="00405E32" w:rsidRDefault="005B04BB" w:rsidP="00936380">
            <w:pPr>
              <w:spacing w:after="60"/>
              <w:rPr>
                <w:rFonts w:eastAsiaTheme="minorEastAsia"/>
                <w:lang w:val="sv-SE" w:eastAsia="zh-CN"/>
              </w:rPr>
            </w:pPr>
            <w:r w:rsidRPr="00405E32">
              <w:rPr>
                <w:rFonts w:eastAsiaTheme="minorEastAsia"/>
                <w:lang w:val="sv-SE" w:eastAsia="zh-CN"/>
              </w:rPr>
              <w:t>MIMO Channel Correlation Matrices</w:t>
            </w:r>
            <w:r w:rsidR="00C3212C">
              <w:rPr>
                <w:rFonts w:eastAsiaTheme="minorEastAsia"/>
                <w:lang w:val="sv-SE" w:eastAsia="zh-CN"/>
              </w:rPr>
              <w:t xml:space="preserve"> </w:t>
            </w:r>
            <w:r w:rsidRPr="00405E32">
              <w:rPr>
                <w:rFonts w:eastAsiaTheme="minorEastAsia"/>
                <w:lang w:val="sv-SE" w:eastAsia="zh-CN"/>
              </w:rPr>
              <w:t>B.2.3.2</w:t>
            </w:r>
          </w:p>
        </w:tc>
        <w:tc>
          <w:tcPr>
            <w:tcW w:w="2086" w:type="dxa"/>
            <w:vAlign w:val="center"/>
          </w:tcPr>
          <w:p w14:paraId="6FAA87C6" w14:textId="52B827DC"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Nokia</w:t>
            </w:r>
          </w:p>
        </w:tc>
        <w:tc>
          <w:tcPr>
            <w:tcW w:w="2426" w:type="dxa"/>
            <w:vAlign w:val="center"/>
          </w:tcPr>
          <w:p w14:paraId="3002C12F" w14:textId="23631BF3" w:rsidR="005B04BB" w:rsidRPr="00AD66AD" w:rsidRDefault="005B04BB" w:rsidP="00936380">
            <w:pPr>
              <w:spacing w:after="60"/>
              <w:jc w:val="center"/>
              <w:rPr>
                <w:rFonts w:eastAsiaTheme="minorEastAsia"/>
                <w:b/>
                <w:bCs/>
                <w:lang w:val="sv-SE" w:eastAsia="zh-CN"/>
              </w:rPr>
            </w:pPr>
            <w:r w:rsidRPr="00AD66AD">
              <w:rPr>
                <w:rFonts w:eastAsiaTheme="minorEastAsia"/>
                <w:b/>
                <w:bCs/>
                <w:lang w:val="sv-SE" w:eastAsia="zh-CN"/>
              </w:rPr>
              <w:t>R4-2520246</w:t>
            </w:r>
          </w:p>
        </w:tc>
      </w:tr>
      <w:tr w:rsidR="005B04BB" w:rsidRPr="00405E32" w14:paraId="021AEEE3" w14:textId="77777777" w:rsidTr="00321D0D">
        <w:tc>
          <w:tcPr>
            <w:tcW w:w="640" w:type="dxa"/>
            <w:vMerge/>
            <w:vAlign w:val="center"/>
          </w:tcPr>
          <w:p w14:paraId="3CDA5C95" w14:textId="77777777" w:rsidR="005B04BB" w:rsidRPr="00405E32" w:rsidRDefault="005B04BB" w:rsidP="00936380">
            <w:pPr>
              <w:spacing w:after="60"/>
              <w:jc w:val="center"/>
              <w:rPr>
                <w:rFonts w:eastAsiaTheme="minorEastAsia"/>
                <w:lang w:val="sv-SE" w:eastAsia="zh-CN"/>
              </w:rPr>
            </w:pPr>
          </w:p>
        </w:tc>
        <w:tc>
          <w:tcPr>
            <w:tcW w:w="1879" w:type="dxa"/>
            <w:vAlign w:val="center"/>
          </w:tcPr>
          <w:p w14:paraId="201EA06A" w14:textId="49E1BD7B" w:rsidR="005B04BB" w:rsidRPr="00405E32" w:rsidRDefault="00CB1EDC" w:rsidP="00936380">
            <w:pPr>
              <w:spacing w:after="60"/>
              <w:rPr>
                <w:rFonts w:eastAsiaTheme="minorEastAsia"/>
                <w:lang w:val="sv-SE" w:eastAsia="zh-CN"/>
              </w:rPr>
            </w:pPr>
            <w:r>
              <w:rPr>
                <w:lang w:eastAsia="zh-CN"/>
              </w:rPr>
              <w:t>Big CR</w:t>
            </w:r>
            <w:r w:rsidR="002215C2">
              <w:rPr>
                <w:lang w:eastAsia="zh-CN"/>
              </w:rPr>
              <w:t xml:space="preserve"> for 38.101-4</w:t>
            </w:r>
          </w:p>
        </w:tc>
        <w:tc>
          <w:tcPr>
            <w:tcW w:w="2600" w:type="dxa"/>
            <w:vAlign w:val="center"/>
          </w:tcPr>
          <w:p w14:paraId="51FCC5A5" w14:textId="53B1DED7" w:rsidR="005B04BB" w:rsidRPr="00405E32" w:rsidRDefault="00FB753A" w:rsidP="00936380">
            <w:pPr>
              <w:spacing w:after="60"/>
              <w:rPr>
                <w:rFonts w:eastAsiaTheme="minorEastAsia"/>
                <w:lang w:val="sv-SE" w:eastAsia="zh-CN"/>
              </w:rPr>
            </w:pPr>
            <w:r>
              <w:rPr>
                <w:lang w:eastAsia="zh-CN"/>
              </w:rPr>
              <w:t>Post meeting contribution and approval</w:t>
            </w:r>
          </w:p>
        </w:tc>
        <w:tc>
          <w:tcPr>
            <w:tcW w:w="2086" w:type="dxa"/>
            <w:vAlign w:val="center"/>
          </w:tcPr>
          <w:p w14:paraId="1956345D" w14:textId="4DCE80C0" w:rsidR="005B04BB" w:rsidRPr="00405E32" w:rsidRDefault="001A3B38" w:rsidP="00936380">
            <w:pPr>
              <w:spacing w:after="60"/>
              <w:jc w:val="center"/>
              <w:rPr>
                <w:rFonts w:eastAsiaTheme="minorEastAsia"/>
                <w:lang w:val="sv-SE" w:eastAsia="zh-CN"/>
              </w:rPr>
            </w:pPr>
            <w:r>
              <w:rPr>
                <w:rFonts w:eastAsiaTheme="minorEastAsia" w:hint="eastAsia"/>
                <w:lang w:val="sv-SE" w:eastAsia="zh-CN"/>
              </w:rPr>
              <w:t>S</w:t>
            </w:r>
            <w:r>
              <w:rPr>
                <w:rFonts w:eastAsiaTheme="minorEastAsia"/>
                <w:lang w:val="sv-SE" w:eastAsia="zh-CN"/>
              </w:rPr>
              <w:t>amsung</w:t>
            </w:r>
          </w:p>
        </w:tc>
        <w:tc>
          <w:tcPr>
            <w:tcW w:w="2426" w:type="dxa"/>
            <w:vAlign w:val="center"/>
          </w:tcPr>
          <w:p w14:paraId="69371B30" w14:textId="495107A3" w:rsidR="005B04BB" w:rsidRPr="00AD66AD" w:rsidRDefault="001A3B38" w:rsidP="00936380">
            <w:pPr>
              <w:spacing w:after="60"/>
              <w:jc w:val="center"/>
              <w:rPr>
                <w:rFonts w:eastAsiaTheme="minorEastAsia"/>
                <w:b/>
                <w:bCs/>
                <w:lang w:val="sv-SE" w:eastAsia="zh-CN"/>
              </w:rPr>
            </w:pPr>
            <w:r w:rsidRPr="00AD66AD">
              <w:rPr>
                <w:rFonts w:eastAsiaTheme="minorEastAsia"/>
                <w:b/>
                <w:bCs/>
                <w:lang w:val="sv-SE" w:eastAsia="zh-CN"/>
              </w:rPr>
              <w:t>R4-2521039</w:t>
            </w:r>
          </w:p>
        </w:tc>
      </w:tr>
      <w:tr w:rsidR="005B04BB" w:rsidRPr="00405E32" w14:paraId="0AFD04AD" w14:textId="77777777" w:rsidTr="00321D0D">
        <w:tc>
          <w:tcPr>
            <w:tcW w:w="640" w:type="dxa"/>
            <w:vMerge w:val="restart"/>
            <w:vAlign w:val="center"/>
          </w:tcPr>
          <w:p w14:paraId="522DE60F" w14:textId="2A7D30DA"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BS side</w:t>
            </w:r>
          </w:p>
        </w:tc>
        <w:tc>
          <w:tcPr>
            <w:tcW w:w="1879" w:type="dxa"/>
            <w:vMerge w:val="restart"/>
            <w:vAlign w:val="center"/>
          </w:tcPr>
          <w:p w14:paraId="45DF9D2C" w14:textId="18D2628A" w:rsidR="005B04BB" w:rsidRPr="00405E32" w:rsidRDefault="005B04BB" w:rsidP="00936380">
            <w:pPr>
              <w:spacing w:after="60"/>
              <w:rPr>
                <w:rFonts w:eastAsiaTheme="minorEastAsia"/>
                <w:lang w:val="sv-SE" w:eastAsia="zh-CN"/>
              </w:rPr>
            </w:pPr>
            <w:r w:rsidRPr="00405E32">
              <w:rPr>
                <w:rFonts w:eastAsiaTheme="minorEastAsia"/>
                <w:lang w:val="sv-SE" w:eastAsia="zh-CN"/>
              </w:rPr>
              <w:t>38.104</w:t>
            </w:r>
          </w:p>
        </w:tc>
        <w:tc>
          <w:tcPr>
            <w:tcW w:w="2600" w:type="dxa"/>
            <w:vAlign w:val="center"/>
          </w:tcPr>
          <w:p w14:paraId="2E9D8504" w14:textId="312EA3A0" w:rsidR="005B04BB" w:rsidRPr="00405E32" w:rsidRDefault="005D2F5D" w:rsidP="00936380">
            <w:pPr>
              <w:spacing w:after="60"/>
              <w:rPr>
                <w:rFonts w:eastAsiaTheme="minorEastAsia"/>
                <w:lang w:val="sv-SE" w:eastAsia="zh-CN"/>
              </w:rPr>
            </w:pPr>
            <w:r>
              <w:rPr>
                <w:rFonts w:eastAsiaTheme="minorEastAsia"/>
                <w:lang w:val="sv-SE" w:eastAsia="zh-CN"/>
              </w:rPr>
              <w:t>PUSCH</w:t>
            </w:r>
            <w:r w:rsidR="005B04BB" w:rsidRPr="00405E32">
              <w:rPr>
                <w:rFonts w:eastAsiaTheme="minorEastAsia"/>
                <w:lang w:val="sv-SE" w:eastAsia="zh-CN"/>
              </w:rPr>
              <w:t xml:space="preserve"> requirements </w:t>
            </w:r>
            <w:r w:rsidRPr="00405E32">
              <w:rPr>
                <w:rFonts w:eastAsiaTheme="minorEastAsia"/>
                <w:lang w:val="sv-SE" w:eastAsia="zh-CN"/>
              </w:rPr>
              <w:t>8.2.1</w:t>
            </w:r>
          </w:p>
        </w:tc>
        <w:tc>
          <w:tcPr>
            <w:tcW w:w="2086" w:type="dxa"/>
            <w:vAlign w:val="center"/>
          </w:tcPr>
          <w:p w14:paraId="3C28B11A" w14:textId="1D777FAC"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Samsung</w:t>
            </w:r>
          </w:p>
        </w:tc>
        <w:tc>
          <w:tcPr>
            <w:tcW w:w="2426" w:type="dxa"/>
            <w:vAlign w:val="center"/>
          </w:tcPr>
          <w:p w14:paraId="6C04B0BC" w14:textId="0C06280C" w:rsidR="005B04BB" w:rsidRPr="00AD66AD" w:rsidRDefault="005B04BB" w:rsidP="00936380">
            <w:pPr>
              <w:spacing w:after="60"/>
              <w:jc w:val="center"/>
              <w:rPr>
                <w:rFonts w:eastAsiaTheme="minorEastAsia"/>
                <w:b/>
                <w:bCs/>
                <w:lang w:val="sv-SE" w:eastAsia="zh-CN"/>
              </w:rPr>
            </w:pPr>
            <w:r w:rsidRPr="00AD66AD">
              <w:rPr>
                <w:rFonts w:eastAsiaTheme="minorEastAsia"/>
                <w:b/>
                <w:bCs/>
                <w:lang w:val="sv-SE" w:eastAsia="zh-CN"/>
              </w:rPr>
              <w:t>R4-2521481</w:t>
            </w:r>
          </w:p>
        </w:tc>
      </w:tr>
      <w:tr w:rsidR="005B04BB" w:rsidRPr="00405E32" w14:paraId="452FA73A" w14:textId="77777777" w:rsidTr="00321D0D">
        <w:tc>
          <w:tcPr>
            <w:tcW w:w="640" w:type="dxa"/>
            <w:vMerge/>
            <w:vAlign w:val="center"/>
          </w:tcPr>
          <w:p w14:paraId="2A5E47F8" w14:textId="345B37EC" w:rsidR="005B04BB" w:rsidRPr="00405E32" w:rsidRDefault="005B04BB" w:rsidP="00936380">
            <w:pPr>
              <w:spacing w:after="60"/>
              <w:jc w:val="center"/>
              <w:rPr>
                <w:rFonts w:eastAsiaTheme="minorEastAsia"/>
                <w:lang w:val="sv-SE" w:eastAsia="zh-CN"/>
              </w:rPr>
            </w:pPr>
          </w:p>
        </w:tc>
        <w:tc>
          <w:tcPr>
            <w:tcW w:w="1879" w:type="dxa"/>
            <w:vMerge/>
            <w:vAlign w:val="center"/>
          </w:tcPr>
          <w:p w14:paraId="7DFBAEDC" w14:textId="77777777" w:rsidR="005B04BB" w:rsidRPr="00405E32" w:rsidRDefault="005B04BB" w:rsidP="00936380">
            <w:pPr>
              <w:spacing w:after="60"/>
              <w:rPr>
                <w:rFonts w:eastAsiaTheme="minorEastAsia"/>
                <w:lang w:val="sv-SE" w:eastAsia="zh-CN"/>
              </w:rPr>
            </w:pPr>
          </w:p>
        </w:tc>
        <w:tc>
          <w:tcPr>
            <w:tcW w:w="2600" w:type="dxa"/>
            <w:vAlign w:val="center"/>
          </w:tcPr>
          <w:p w14:paraId="3B702FD9" w14:textId="25991A2E" w:rsidR="005B04BB" w:rsidRPr="00405E32" w:rsidRDefault="005B04BB" w:rsidP="00936380">
            <w:pPr>
              <w:spacing w:after="60"/>
              <w:rPr>
                <w:rFonts w:eastAsiaTheme="minorEastAsia"/>
                <w:lang w:val="sv-SE" w:eastAsia="zh-CN"/>
              </w:rPr>
            </w:pPr>
            <w:r w:rsidRPr="00405E32">
              <w:rPr>
                <w:rFonts w:eastAsiaTheme="minorEastAsia"/>
                <w:lang w:val="sv-SE" w:eastAsia="zh-CN"/>
              </w:rPr>
              <w:t>FRC</w:t>
            </w:r>
            <w:r w:rsidR="005D2F5D">
              <w:rPr>
                <w:rFonts w:eastAsiaTheme="minorEastAsia"/>
                <w:lang w:val="sv-SE" w:eastAsia="zh-CN"/>
              </w:rPr>
              <w:t xml:space="preserve"> Annex </w:t>
            </w:r>
            <w:r w:rsidR="005D2F5D">
              <w:rPr>
                <w:rFonts w:eastAsiaTheme="minorEastAsia" w:hint="eastAsia"/>
                <w:lang w:val="sv-SE" w:eastAsia="zh-CN"/>
              </w:rPr>
              <w:t>A</w:t>
            </w:r>
          </w:p>
        </w:tc>
        <w:tc>
          <w:tcPr>
            <w:tcW w:w="2086" w:type="dxa"/>
            <w:vAlign w:val="center"/>
          </w:tcPr>
          <w:p w14:paraId="3E83C818" w14:textId="3428D62E"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ZTE</w:t>
            </w:r>
          </w:p>
        </w:tc>
        <w:tc>
          <w:tcPr>
            <w:tcW w:w="2426" w:type="dxa"/>
            <w:vAlign w:val="center"/>
          </w:tcPr>
          <w:p w14:paraId="59E87079" w14:textId="12B6D3EB" w:rsidR="005B04BB" w:rsidRPr="00AD66AD" w:rsidRDefault="005B04BB" w:rsidP="00936380">
            <w:pPr>
              <w:spacing w:after="60"/>
              <w:jc w:val="center"/>
              <w:rPr>
                <w:rFonts w:eastAsiaTheme="minorEastAsia"/>
                <w:b/>
                <w:bCs/>
                <w:lang w:val="sv-SE" w:eastAsia="zh-CN"/>
              </w:rPr>
            </w:pPr>
            <w:r w:rsidRPr="00AD66AD">
              <w:rPr>
                <w:rFonts w:eastAsiaTheme="minorEastAsia"/>
                <w:b/>
                <w:bCs/>
                <w:lang w:val="sv-SE" w:eastAsia="zh-CN"/>
              </w:rPr>
              <w:t>R4-2521188</w:t>
            </w:r>
          </w:p>
        </w:tc>
      </w:tr>
      <w:tr w:rsidR="005B04BB" w:rsidRPr="00405E32" w14:paraId="1BE55361" w14:textId="77777777" w:rsidTr="00321D0D">
        <w:tc>
          <w:tcPr>
            <w:tcW w:w="640" w:type="dxa"/>
            <w:vMerge/>
            <w:vAlign w:val="center"/>
          </w:tcPr>
          <w:p w14:paraId="0AFB44A7" w14:textId="252C98B7" w:rsidR="005B04BB" w:rsidRPr="00405E32" w:rsidRDefault="005B04BB" w:rsidP="00936380">
            <w:pPr>
              <w:spacing w:after="60"/>
              <w:jc w:val="center"/>
              <w:rPr>
                <w:rFonts w:eastAsiaTheme="minorEastAsia"/>
                <w:lang w:val="sv-SE" w:eastAsia="zh-CN"/>
              </w:rPr>
            </w:pPr>
          </w:p>
        </w:tc>
        <w:tc>
          <w:tcPr>
            <w:tcW w:w="1879" w:type="dxa"/>
            <w:vMerge/>
            <w:vAlign w:val="center"/>
          </w:tcPr>
          <w:p w14:paraId="64856B85" w14:textId="77777777" w:rsidR="005B04BB" w:rsidRPr="00405E32" w:rsidRDefault="005B04BB" w:rsidP="00936380">
            <w:pPr>
              <w:spacing w:after="60"/>
              <w:rPr>
                <w:rFonts w:eastAsiaTheme="minorEastAsia"/>
                <w:lang w:val="sv-SE" w:eastAsia="zh-CN"/>
              </w:rPr>
            </w:pPr>
          </w:p>
        </w:tc>
        <w:tc>
          <w:tcPr>
            <w:tcW w:w="2600" w:type="dxa"/>
            <w:vAlign w:val="center"/>
          </w:tcPr>
          <w:p w14:paraId="6D7AB7A3" w14:textId="1A534F13" w:rsidR="005B04BB" w:rsidRPr="00405E32" w:rsidRDefault="005B04BB" w:rsidP="00936380">
            <w:pPr>
              <w:spacing w:after="60"/>
              <w:rPr>
                <w:rFonts w:eastAsiaTheme="minorEastAsia"/>
                <w:lang w:val="sv-SE" w:eastAsia="zh-CN"/>
              </w:rPr>
            </w:pPr>
            <w:r w:rsidRPr="00405E32">
              <w:rPr>
                <w:rFonts w:eastAsiaTheme="minorEastAsia"/>
                <w:lang w:val="sv-SE" w:eastAsia="zh-CN"/>
              </w:rPr>
              <w:t>Big CR</w:t>
            </w:r>
            <w:r w:rsidR="008D48F9">
              <w:rPr>
                <w:rFonts w:eastAsiaTheme="minorEastAsia"/>
                <w:lang w:val="sv-SE" w:eastAsia="zh-CN"/>
              </w:rPr>
              <w:t xml:space="preserve"> for 38.104</w:t>
            </w:r>
            <w:r w:rsidR="00C20752">
              <w:rPr>
                <w:rFonts w:eastAsiaTheme="minorEastAsia"/>
                <w:lang w:val="sv-SE" w:eastAsia="zh-CN"/>
              </w:rPr>
              <w:t xml:space="preserve"> (</w:t>
            </w:r>
            <w:r w:rsidR="00C20752">
              <w:rPr>
                <w:lang w:eastAsia="zh-CN"/>
              </w:rPr>
              <w:t>Post meeting contribution and approval</w:t>
            </w:r>
            <w:r w:rsidR="00C20752">
              <w:rPr>
                <w:rFonts w:eastAsiaTheme="minorEastAsia"/>
                <w:lang w:val="sv-SE" w:eastAsia="zh-CN"/>
              </w:rPr>
              <w:t>)</w:t>
            </w:r>
          </w:p>
        </w:tc>
        <w:tc>
          <w:tcPr>
            <w:tcW w:w="2086" w:type="dxa"/>
            <w:vAlign w:val="center"/>
          </w:tcPr>
          <w:p w14:paraId="77F70DB6" w14:textId="59B978B9" w:rsidR="005B04BB" w:rsidRPr="00405E32" w:rsidRDefault="001A3B38" w:rsidP="00936380">
            <w:pPr>
              <w:spacing w:after="60"/>
              <w:jc w:val="center"/>
              <w:rPr>
                <w:rFonts w:eastAsiaTheme="minorEastAsia"/>
                <w:lang w:val="sv-SE" w:eastAsia="zh-CN"/>
              </w:rPr>
            </w:pPr>
            <w:r>
              <w:rPr>
                <w:rFonts w:eastAsiaTheme="minorEastAsia" w:hint="eastAsia"/>
                <w:lang w:val="sv-SE" w:eastAsia="zh-CN"/>
              </w:rPr>
              <w:t>S</w:t>
            </w:r>
            <w:r>
              <w:rPr>
                <w:rFonts w:eastAsiaTheme="minorEastAsia"/>
                <w:lang w:val="sv-SE" w:eastAsia="zh-CN"/>
              </w:rPr>
              <w:t>amsung</w:t>
            </w:r>
          </w:p>
        </w:tc>
        <w:tc>
          <w:tcPr>
            <w:tcW w:w="2426" w:type="dxa"/>
            <w:vAlign w:val="center"/>
          </w:tcPr>
          <w:p w14:paraId="17E3DEC1" w14:textId="0A7F6FB3" w:rsidR="005B04BB" w:rsidRPr="00AD66AD" w:rsidRDefault="001A3B38" w:rsidP="00936380">
            <w:pPr>
              <w:spacing w:after="60"/>
              <w:jc w:val="center"/>
              <w:rPr>
                <w:rFonts w:eastAsiaTheme="minorEastAsia"/>
                <w:b/>
                <w:bCs/>
                <w:lang w:val="sv-SE" w:eastAsia="zh-CN"/>
              </w:rPr>
            </w:pPr>
            <w:r w:rsidRPr="00AD66AD">
              <w:rPr>
                <w:rFonts w:eastAsiaTheme="minorEastAsia"/>
                <w:b/>
                <w:bCs/>
                <w:lang w:val="sv-SE" w:eastAsia="zh-CN"/>
              </w:rPr>
              <w:t>R4-2521482</w:t>
            </w:r>
          </w:p>
        </w:tc>
      </w:tr>
      <w:tr w:rsidR="005B04BB" w:rsidRPr="00405E32" w14:paraId="41981AE7" w14:textId="77777777" w:rsidTr="00321D0D">
        <w:tc>
          <w:tcPr>
            <w:tcW w:w="640" w:type="dxa"/>
            <w:vMerge/>
            <w:vAlign w:val="center"/>
          </w:tcPr>
          <w:p w14:paraId="6A7AC004" w14:textId="129DC168" w:rsidR="005B04BB" w:rsidRPr="00405E32" w:rsidRDefault="005B04BB" w:rsidP="00936380">
            <w:pPr>
              <w:spacing w:after="60"/>
              <w:jc w:val="center"/>
              <w:rPr>
                <w:rFonts w:eastAsiaTheme="minorEastAsia"/>
                <w:lang w:val="sv-SE" w:eastAsia="zh-CN"/>
              </w:rPr>
            </w:pPr>
          </w:p>
        </w:tc>
        <w:tc>
          <w:tcPr>
            <w:tcW w:w="1879" w:type="dxa"/>
            <w:vMerge w:val="restart"/>
            <w:vAlign w:val="center"/>
          </w:tcPr>
          <w:p w14:paraId="02253F0F" w14:textId="1E95F7A7" w:rsidR="005B04BB" w:rsidRPr="00405E32" w:rsidRDefault="005B04BB" w:rsidP="00936380">
            <w:pPr>
              <w:spacing w:after="60"/>
              <w:rPr>
                <w:rFonts w:eastAsiaTheme="minorEastAsia"/>
                <w:lang w:val="sv-SE" w:eastAsia="zh-CN"/>
              </w:rPr>
            </w:pPr>
            <w:r w:rsidRPr="00405E32">
              <w:rPr>
                <w:rFonts w:eastAsiaTheme="minorEastAsia"/>
                <w:lang w:val="sv-SE" w:eastAsia="zh-CN"/>
              </w:rPr>
              <w:t>38.141-1</w:t>
            </w:r>
          </w:p>
        </w:tc>
        <w:tc>
          <w:tcPr>
            <w:tcW w:w="2600" w:type="dxa"/>
            <w:vAlign w:val="center"/>
          </w:tcPr>
          <w:p w14:paraId="06C419A1" w14:textId="7C2F3180" w:rsidR="005B04BB" w:rsidRPr="00405E32" w:rsidRDefault="005B04BB" w:rsidP="00936380">
            <w:pPr>
              <w:spacing w:after="60"/>
              <w:rPr>
                <w:rFonts w:eastAsiaTheme="minorEastAsia"/>
                <w:lang w:val="sv-SE" w:eastAsia="zh-CN"/>
              </w:rPr>
            </w:pPr>
            <w:r w:rsidRPr="00405E32">
              <w:rPr>
                <w:rFonts w:eastAsiaTheme="minorEastAsia"/>
                <w:lang w:val="sv-SE" w:eastAsia="zh-CN"/>
              </w:rPr>
              <w:t xml:space="preserve">Measurement </w:t>
            </w:r>
            <w:r w:rsidR="005D2F5D" w:rsidRPr="00405E32">
              <w:rPr>
                <w:rFonts w:eastAsiaTheme="minorEastAsia"/>
                <w:lang w:val="sv-SE" w:eastAsia="zh-CN"/>
              </w:rPr>
              <w:t>4.1.2.4</w:t>
            </w:r>
            <w:r w:rsidR="005D2F5D" w:rsidRPr="00405E32">
              <w:rPr>
                <w:rFonts w:eastAsiaTheme="minorEastAsia"/>
                <w:lang w:val="sv-SE" w:eastAsia="zh-CN"/>
              </w:rPr>
              <w:tab/>
            </w:r>
          </w:p>
          <w:p w14:paraId="67092BFA" w14:textId="0F03AB25" w:rsidR="005B04BB" w:rsidRPr="00405E32" w:rsidRDefault="005D2F5D" w:rsidP="00936380">
            <w:pPr>
              <w:spacing w:after="60"/>
              <w:rPr>
                <w:rFonts w:eastAsiaTheme="minorEastAsia"/>
                <w:lang w:val="sv-SE" w:eastAsia="zh-CN"/>
              </w:rPr>
            </w:pPr>
            <w:r>
              <w:rPr>
                <w:rFonts w:eastAsiaTheme="minorEastAsia"/>
                <w:lang w:val="sv-SE" w:eastAsia="zh-CN"/>
              </w:rPr>
              <w:t>PUSCH</w:t>
            </w:r>
            <w:r w:rsidRPr="00405E32">
              <w:rPr>
                <w:rFonts w:eastAsiaTheme="minorEastAsia"/>
                <w:lang w:val="sv-SE" w:eastAsia="zh-CN"/>
              </w:rPr>
              <w:t xml:space="preserve"> requirements </w:t>
            </w:r>
            <w:r w:rsidR="005B04BB" w:rsidRPr="00405E32">
              <w:rPr>
                <w:rFonts w:eastAsiaTheme="minorEastAsia"/>
                <w:lang w:val="sv-SE" w:eastAsia="zh-CN"/>
              </w:rPr>
              <w:t>8.2</w:t>
            </w:r>
          </w:p>
          <w:p w14:paraId="017B1FB9" w14:textId="0D565218" w:rsidR="005B04BB" w:rsidRPr="00405E32" w:rsidRDefault="005B04BB" w:rsidP="00936380">
            <w:pPr>
              <w:spacing w:after="60"/>
              <w:rPr>
                <w:rFonts w:eastAsiaTheme="minorEastAsia"/>
                <w:lang w:val="sv-SE" w:eastAsia="zh-CN"/>
              </w:rPr>
            </w:pPr>
            <w:r w:rsidRPr="00405E32">
              <w:rPr>
                <w:rFonts w:eastAsiaTheme="minorEastAsia"/>
                <w:lang w:val="sv-SE" w:eastAsia="zh-CN"/>
              </w:rPr>
              <w:t xml:space="preserve">FRC </w:t>
            </w:r>
            <w:r w:rsidR="005D2F5D">
              <w:rPr>
                <w:rFonts w:eastAsiaTheme="minorEastAsia" w:hint="eastAsia"/>
                <w:lang w:val="sv-SE" w:eastAsia="zh-CN"/>
              </w:rPr>
              <w:t>An</w:t>
            </w:r>
            <w:r w:rsidR="005D2F5D">
              <w:rPr>
                <w:rFonts w:eastAsiaTheme="minorEastAsia"/>
                <w:lang w:val="sv-SE" w:eastAsia="zh-CN"/>
              </w:rPr>
              <w:t>nex A</w:t>
            </w:r>
          </w:p>
          <w:p w14:paraId="40DAEE0E" w14:textId="4E039CA1" w:rsidR="005B04BB" w:rsidRPr="00405E32" w:rsidRDefault="005B04BB" w:rsidP="00936380">
            <w:pPr>
              <w:spacing w:after="60"/>
              <w:rPr>
                <w:rFonts w:eastAsiaTheme="minorEastAsia"/>
                <w:lang w:val="sv-SE" w:eastAsia="zh-CN"/>
              </w:rPr>
            </w:pPr>
            <w:r w:rsidRPr="00405E32">
              <w:rPr>
                <w:rFonts w:eastAsiaTheme="minorEastAsia"/>
                <w:lang w:val="sv-SE" w:eastAsia="zh-CN"/>
              </w:rPr>
              <w:t xml:space="preserve">Measurement </w:t>
            </w:r>
            <w:r w:rsidR="005D2F5D" w:rsidRPr="00405E32">
              <w:rPr>
                <w:rFonts w:eastAsiaTheme="minorEastAsia"/>
                <w:lang w:val="sv-SE" w:eastAsia="zh-CN"/>
              </w:rPr>
              <w:t>C.3</w:t>
            </w:r>
          </w:p>
          <w:p w14:paraId="69F0E19D" w14:textId="0A79D624" w:rsidR="005B04BB" w:rsidRPr="00405E32" w:rsidRDefault="005B04BB" w:rsidP="00936380">
            <w:pPr>
              <w:spacing w:after="60"/>
              <w:rPr>
                <w:rFonts w:eastAsiaTheme="minorEastAsia"/>
                <w:lang w:val="sv-SE" w:eastAsia="zh-CN"/>
              </w:rPr>
            </w:pPr>
            <w:r w:rsidRPr="00405E32">
              <w:rPr>
                <w:rFonts w:eastAsiaTheme="minorEastAsia"/>
                <w:lang w:val="sv-SE" w:eastAsia="zh-CN"/>
              </w:rPr>
              <w:t>Functional set-up</w:t>
            </w:r>
            <w:r w:rsidR="005D2F5D" w:rsidRPr="00405E32">
              <w:rPr>
                <w:rFonts w:eastAsiaTheme="minorEastAsia"/>
                <w:lang w:val="sv-SE" w:eastAsia="zh-CN"/>
              </w:rPr>
              <w:t xml:space="preserve"> D.6.2B</w:t>
            </w:r>
          </w:p>
        </w:tc>
        <w:tc>
          <w:tcPr>
            <w:tcW w:w="2086" w:type="dxa"/>
            <w:vAlign w:val="center"/>
          </w:tcPr>
          <w:p w14:paraId="3D20ADFC" w14:textId="74760A46"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Ericsson</w:t>
            </w:r>
          </w:p>
        </w:tc>
        <w:tc>
          <w:tcPr>
            <w:tcW w:w="2426" w:type="dxa"/>
            <w:vAlign w:val="center"/>
          </w:tcPr>
          <w:p w14:paraId="590C2299" w14:textId="778B88C6" w:rsidR="005B04BB" w:rsidRPr="00AD66AD" w:rsidRDefault="005B04BB" w:rsidP="00936380">
            <w:pPr>
              <w:spacing w:after="60"/>
              <w:jc w:val="center"/>
              <w:rPr>
                <w:rFonts w:eastAsiaTheme="minorEastAsia"/>
                <w:b/>
                <w:bCs/>
                <w:lang w:val="sv-SE" w:eastAsia="zh-CN"/>
              </w:rPr>
            </w:pPr>
            <w:r w:rsidRPr="00AD66AD">
              <w:rPr>
                <w:rFonts w:eastAsiaTheme="minorEastAsia"/>
                <w:b/>
                <w:bCs/>
                <w:lang w:val="sv-SE" w:eastAsia="zh-CN"/>
              </w:rPr>
              <w:t>R4-2521321</w:t>
            </w:r>
          </w:p>
        </w:tc>
      </w:tr>
      <w:tr w:rsidR="005B04BB" w:rsidRPr="00405E32" w14:paraId="71C49EBD" w14:textId="77777777" w:rsidTr="00321D0D">
        <w:tc>
          <w:tcPr>
            <w:tcW w:w="640" w:type="dxa"/>
            <w:vMerge/>
            <w:vAlign w:val="center"/>
          </w:tcPr>
          <w:p w14:paraId="248C7AC2" w14:textId="5BC61220" w:rsidR="005B04BB" w:rsidRPr="00405E32" w:rsidRDefault="005B04BB" w:rsidP="00936380">
            <w:pPr>
              <w:spacing w:after="60"/>
              <w:jc w:val="center"/>
              <w:rPr>
                <w:rFonts w:eastAsiaTheme="minorEastAsia"/>
                <w:lang w:val="sv-SE" w:eastAsia="zh-CN"/>
              </w:rPr>
            </w:pPr>
          </w:p>
        </w:tc>
        <w:tc>
          <w:tcPr>
            <w:tcW w:w="1879" w:type="dxa"/>
            <w:vMerge/>
            <w:vAlign w:val="center"/>
          </w:tcPr>
          <w:p w14:paraId="3C4E2211" w14:textId="59BF6517" w:rsidR="005B04BB" w:rsidRPr="00405E32" w:rsidRDefault="005B04BB" w:rsidP="00936380">
            <w:pPr>
              <w:spacing w:after="60"/>
              <w:rPr>
                <w:rFonts w:eastAsiaTheme="minorEastAsia"/>
                <w:lang w:val="sv-SE" w:eastAsia="zh-CN"/>
              </w:rPr>
            </w:pPr>
          </w:p>
        </w:tc>
        <w:tc>
          <w:tcPr>
            <w:tcW w:w="2600" w:type="dxa"/>
            <w:vAlign w:val="center"/>
          </w:tcPr>
          <w:p w14:paraId="45B6BD02" w14:textId="3983DF0A" w:rsidR="005B04BB" w:rsidRPr="00405E32" w:rsidRDefault="005D2F5D" w:rsidP="00936380">
            <w:pPr>
              <w:spacing w:after="60"/>
            </w:pPr>
            <w:r w:rsidRPr="00405E32">
              <w:t xml:space="preserve">General </w:t>
            </w:r>
            <w:r w:rsidR="005B04BB" w:rsidRPr="00405E32">
              <w:t>8.1.2.0</w:t>
            </w:r>
          </w:p>
          <w:p w14:paraId="1C7DCBDB" w14:textId="13104E9D" w:rsidR="005B04BB" w:rsidRPr="00405E32" w:rsidRDefault="005D2F5D" w:rsidP="00936380">
            <w:pPr>
              <w:spacing w:after="60"/>
              <w:rPr>
                <w:rFonts w:eastAsiaTheme="minorEastAsia"/>
                <w:lang w:val="sv-SE" w:eastAsia="zh-CN"/>
              </w:rPr>
            </w:pPr>
            <w:r w:rsidRPr="00405E32">
              <w:t>Functional set-up</w:t>
            </w:r>
            <w:r w:rsidRPr="00405E32">
              <w:rPr>
                <w:rFonts w:eastAsiaTheme="minorEastAsia"/>
                <w:lang w:val="sv-SE" w:eastAsia="zh-CN"/>
              </w:rPr>
              <w:t xml:space="preserve"> </w:t>
            </w:r>
            <w:r w:rsidR="005B04BB" w:rsidRPr="00405E32">
              <w:rPr>
                <w:rFonts w:eastAsiaTheme="minorEastAsia"/>
                <w:lang w:val="sv-SE" w:eastAsia="zh-CN"/>
              </w:rPr>
              <w:t>D.5.2B</w:t>
            </w:r>
          </w:p>
        </w:tc>
        <w:tc>
          <w:tcPr>
            <w:tcW w:w="2086" w:type="dxa"/>
            <w:vAlign w:val="center"/>
          </w:tcPr>
          <w:p w14:paraId="2DD7CC0C" w14:textId="5C9582AC" w:rsidR="005B04BB" w:rsidRPr="00405E32" w:rsidRDefault="005B04BB" w:rsidP="00936380">
            <w:pPr>
              <w:spacing w:after="60"/>
              <w:jc w:val="center"/>
              <w:rPr>
                <w:rFonts w:eastAsiaTheme="minorEastAsia"/>
                <w:lang w:val="sv-SE" w:eastAsia="zh-CN"/>
              </w:rPr>
            </w:pPr>
            <w:r w:rsidRPr="00405E32">
              <w:rPr>
                <w:rFonts w:eastAsiaTheme="minorEastAsia"/>
                <w:lang w:val="sv-SE" w:eastAsia="zh-CN"/>
              </w:rPr>
              <w:t>ZTE</w:t>
            </w:r>
          </w:p>
        </w:tc>
        <w:tc>
          <w:tcPr>
            <w:tcW w:w="2426" w:type="dxa"/>
            <w:vAlign w:val="center"/>
          </w:tcPr>
          <w:p w14:paraId="210256B2" w14:textId="7AF03DA6" w:rsidR="005B04BB" w:rsidRPr="00AD66AD" w:rsidRDefault="005B04BB" w:rsidP="00936380">
            <w:pPr>
              <w:spacing w:after="60"/>
              <w:jc w:val="center"/>
              <w:rPr>
                <w:rFonts w:eastAsiaTheme="minorEastAsia"/>
                <w:b/>
                <w:bCs/>
                <w:lang w:val="sv-SE" w:eastAsia="zh-CN"/>
              </w:rPr>
            </w:pPr>
            <w:r w:rsidRPr="00AD66AD">
              <w:rPr>
                <w:rFonts w:eastAsiaTheme="minorEastAsia"/>
                <w:b/>
                <w:bCs/>
                <w:lang w:val="sv-SE" w:eastAsia="zh-CN"/>
              </w:rPr>
              <w:t>R4-2521189</w:t>
            </w:r>
          </w:p>
        </w:tc>
      </w:tr>
      <w:tr w:rsidR="005B04BB" w:rsidRPr="00405E32" w14:paraId="3DF39654" w14:textId="77777777" w:rsidTr="00321D0D">
        <w:tc>
          <w:tcPr>
            <w:tcW w:w="640" w:type="dxa"/>
            <w:vMerge/>
            <w:vAlign w:val="center"/>
          </w:tcPr>
          <w:p w14:paraId="5830CB97" w14:textId="5AE12577" w:rsidR="005B04BB" w:rsidRPr="00405E32" w:rsidRDefault="005B04BB" w:rsidP="00936380">
            <w:pPr>
              <w:spacing w:after="60"/>
              <w:jc w:val="center"/>
              <w:rPr>
                <w:rFonts w:eastAsiaTheme="minorEastAsia"/>
                <w:lang w:val="sv-SE" w:eastAsia="zh-CN"/>
              </w:rPr>
            </w:pPr>
          </w:p>
        </w:tc>
        <w:tc>
          <w:tcPr>
            <w:tcW w:w="1879" w:type="dxa"/>
            <w:vMerge/>
            <w:vAlign w:val="center"/>
          </w:tcPr>
          <w:p w14:paraId="62FF4947" w14:textId="77777777" w:rsidR="005B04BB" w:rsidRPr="00405E32" w:rsidRDefault="005B04BB" w:rsidP="00936380">
            <w:pPr>
              <w:spacing w:after="60"/>
              <w:rPr>
                <w:rFonts w:eastAsiaTheme="minorEastAsia"/>
                <w:lang w:val="sv-SE" w:eastAsia="zh-CN"/>
              </w:rPr>
            </w:pPr>
          </w:p>
        </w:tc>
        <w:tc>
          <w:tcPr>
            <w:tcW w:w="2600" w:type="dxa"/>
            <w:vAlign w:val="center"/>
          </w:tcPr>
          <w:p w14:paraId="76AB186F" w14:textId="6A889CD8" w:rsidR="005B04BB" w:rsidRPr="00405E32" w:rsidRDefault="005B04BB" w:rsidP="00936380">
            <w:pPr>
              <w:spacing w:after="60"/>
              <w:rPr>
                <w:rFonts w:eastAsiaTheme="minorEastAsia"/>
                <w:lang w:eastAsia="zh-CN"/>
              </w:rPr>
            </w:pPr>
            <w:r w:rsidRPr="00405E32">
              <w:rPr>
                <w:rFonts w:eastAsiaTheme="minorEastAsia"/>
                <w:lang w:eastAsia="zh-CN"/>
              </w:rPr>
              <w:t>Big CR</w:t>
            </w:r>
            <w:r w:rsidR="008D48F9">
              <w:rPr>
                <w:rFonts w:eastAsiaTheme="minorEastAsia"/>
                <w:lang w:eastAsia="zh-CN"/>
              </w:rPr>
              <w:t xml:space="preserve"> for 38.141-1</w:t>
            </w:r>
            <w:r w:rsidR="00C20752">
              <w:rPr>
                <w:rFonts w:eastAsiaTheme="minorEastAsia"/>
                <w:lang w:eastAsia="zh-CN"/>
              </w:rPr>
              <w:t xml:space="preserve"> (</w:t>
            </w:r>
            <w:r w:rsidR="00C20752">
              <w:rPr>
                <w:lang w:eastAsia="zh-CN"/>
              </w:rPr>
              <w:t>Post meeting contribution and approval</w:t>
            </w:r>
            <w:r w:rsidR="00C20752">
              <w:rPr>
                <w:rFonts w:eastAsiaTheme="minorEastAsia"/>
                <w:lang w:eastAsia="zh-CN"/>
              </w:rPr>
              <w:t>)</w:t>
            </w:r>
          </w:p>
        </w:tc>
        <w:tc>
          <w:tcPr>
            <w:tcW w:w="2086" w:type="dxa"/>
            <w:vAlign w:val="center"/>
          </w:tcPr>
          <w:p w14:paraId="1F77D750" w14:textId="2B0D7C25" w:rsidR="005B04BB" w:rsidRPr="00405E32" w:rsidRDefault="008D48F9" w:rsidP="00936380">
            <w:pPr>
              <w:spacing w:after="60"/>
              <w:jc w:val="center"/>
              <w:rPr>
                <w:rFonts w:eastAsiaTheme="minorEastAsia"/>
                <w:lang w:val="sv-SE" w:eastAsia="zh-CN"/>
              </w:rPr>
            </w:pPr>
            <w:r w:rsidRPr="00405E32">
              <w:rPr>
                <w:rFonts w:eastAsiaTheme="minorEastAsia"/>
                <w:lang w:val="sv-SE" w:eastAsia="zh-CN"/>
              </w:rPr>
              <w:t>Ericsson</w:t>
            </w:r>
          </w:p>
        </w:tc>
        <w:tc>
          <w:tcPr>
            <w:tcW w:w="2426" w:type="dxa"/>
            <w:vAlign w:val="center"/>
          </w:tcPr>
          <w:p w14:paraId="1CD54CE4" w14:textId="2EC5AC52" w:rsidR="005B04BB" w:rsidRPr="00AD66AD" w:rsidRDefault="008D48F9" w:rsidP="00936380">
            <w:pPr>
              <w:spacing w:after="60"/>
              <w:jc w:val="center"/>
              <w:rPr>
                <w:rFonts w:eastAsiaTheme="minorEastAsia"/>
                <w:b/>
                <w:bCs/>
                <w:lang w:val="sv-SE" w:eastAsia="zh-CN"/>
              </w:rPr>
            </w:pPr>
            <w:r w:rsidRPr="00AD66AD">
              <w:rPr>
                <w:rFonts w:eastAsiaTheme="minorEastAsia"/>
                <w:b/>
                <w:bCs/>
                <w:lang w:val="sv-SE" w:eastAsia="zh-CN"/>
              </w:rPr>
              <w:t>R4-2521324</w:t>
            </w:r>
          </w:p>
        </w:tc>
      </w:tr>
      <w:tr w:rsidR="005B04BB" w:rsidRPr="00405E32" w14:paraId="23A5E3A7" w14:textId="77777777" w:rsidTr="00321D0D">
        <w:tc>
          <w:tcPr>
            <w:tcW w:w="640" w:type="dxa"/>
            <w:vMerge/>
            <w:vAlign w:val="center"/>
          </w:tcPr>
          <w:p w14:paraId="02ABB4A3" w14:textId="7440224F" w:rsidR="005B04BB" w:rsidRPr="00405E32" w:rsidRDefault="005B04BB" w:rsidP="00936380">
            <w:pPr>
              <w:spacing w:after="60"/>
              <w:jc w:val="center"/>
              <w:rPr>
                <w:rFonts w:eastAsiaTheme="minorEastAsia"/>
                <w:lang w:val="sv-SE" w:eastAsia="zh-CN"/>
              </w:rPr>
            </w:pPr>
          </w:p>
        </w:tc>
        <w:tc>
          <w:tcPr>
            <w:tcW w:w="1879" w:type="dxa"/>
            <w:vAlign w:val="center"/>
          </w:tcPr>
          <w:p w14:paraId="38E058AD" w14:textId="2D7F2B45" w:rsidR="005B04BB" w:rsidRPr="00405E32" w:rsidRDefault="005B04BB" w:rsidP="00936380">
            <w:pPr>
              <w:spacing w:after="60"/>
              <w:rPr>
                <w:rFonts w:eastAsiaTheme="minorEastAsia"/>
                <w:lang w:val="sv-SE" w:eastAsia="zh-CN"/>
              </w:rPr>
            </w:pPr>
            <w:r w:rsidRPr="00405E32">
              <w:rPr>
                <w:rFonts w:eastAsiaTheme="minorEastAsia"/>
                <w:lang w:val="sv-SE" w:eastAsia="zh-CN"/>
              </w:rPr>
              <w:t>38.141-2</w:t>
            </w:r>
          </w:p>
        </w:tc>
        <w:tc>
          <w:tcPr>
            <w:tcW w:w="2600" w:type="dxa"/>
            <w:vAlign w:val="center"/>
          </w:tcPr>
          <w:p w14:paraId="11B6B1F4" w14:textId="502C3CB3" w:rsidR="005B04BB" w:rsidRPr="00405E32" w:rsidRDefault="005B04BB" w:rsidP="00936380">
            <w:pPr>
              <w:spacing w:after="60"/>
              <w:rPr>
                <w:lang w:val="sv-SE" w:eastAsia="ja-JP"/>
              </w:rPr>
            </w:pPr>
            <w:r w:rsidRPr="00405E32">
              <w:rPr>
                <w:lang w:val="sv-SE" w:eastAsia="ja-JP"/>
              </w:rPr>
              <w:t xml:space="preserve">FRC </w:t>
            </w:r>
            <w:r w:rsidR="008D48F9">
              <w:rPr>
                <w:lang w:val="sv-SE" w:eastAsia="ja-JP"/>
              </w:rPr>
              <w:t>Annex A</w:t>
            </w:r>
          </w:p>
        </w:tc>
        <w:tc>
          <w:tcPr>
            <w:tcW w:w="2086" w:type="dxa"/>
            <w:vAlign w:val="center"/>
          </w:tcPr>
          <w:p w14:paraId="3A33A372" w14:textId="5B4A87D1" w:rsidR="005B04BB" w:rsidRPr="00405E32" w:rsidRDefault="005B04BB" w:rsidP="00936380">
            <w:pPr>
              <w:spacing w:after="60"/>
              <w:jc w:val="center"/>
              <w:rPr>
                <w:lang w:val="sv-SE" w:eastAsia="ja-JP"/>
              </w:rPr>
            </w:pPr>
            <w:r w:rsidRPr="00405E32">
              <w:rPr>
                <w:lang w:val="sv-SE" w:eastAsia="ja-JP"/>
              </w:rPr>
              <w:t>CATT</w:t>
            </w:r>
          </w:p>
        </w:tc>
        <w:tc>
          <w:tcPr>
            <w:tcW w:w="2426" w:type="dxa"/>
            <w:vAlign w:val="center"/>
          </w:tcPr>
          <w:p w14:paraId="28D58D99" w14:textId="26484982" w:rsidR="005B04BB" w:rsidRPr="008F2896" w:rsidRDefault="005B04BB" w:rsidP="00936380">
            <w:pPr>
              <w:spacing w:after="60"/>
              <w:jc w:val="center"/>
              <w:rPr>
                <w:b/>
                <w:bCs/>
                <w:lang w:val="sv-SE" w:eastAsia="ja-JP"/>
              </w:rPr>
            </w:pPr>
            <w:r w:rsidRPr="008F2896">
              <w:rPr>
                <w:b/>
                <w:bCs/>
                <w:lang w:val="sv-SE" w:eastAsia="ja-JP"/>
              </w:rPr>
              <w:t>R4-2520137</w:t>
            </w:r>
          </w:p>
        </w:tc>
      </w:tr>
    </w:tbl>
    <w:p w14:paraId="772C0694" w14:textId="61ACC79C" w:rsidR="00E91E40" w:rsidRDefault="00E91E40" w:rsidP="005B04BB">
      <w:pPr>
        <w:rPr>
          <w:rFonts w:eastAsia="Yu Mincho"/>
          <w:lang w:val="sv-SE" w:eastAsia="ja-JP"/>
        </w:rPr>
      </w:pPr>
    </w:p>
    <w:p w14:paraId="106A64E9" w14:textId="77777777" w:rsidR="00D96799" w:rsidRDefault="00D96799" w:rsidP="00D96799">
      <w:pPr>
        <w:pStyle w:val="2"/>
        <w:rPr>
          <w:lang w:val="en-US"/>
        </w:rPr>
      </w:pPr>
      <w:r w:rsidRPr="003467C9">
        <w:rPr>
          <w:lang w:val="en-US"/>
        </w:rPr>
        <w:lastRenderedPageBreak/>
        <w:t>Open issues</w:t>
      </w:r>
    </w:p>
    <w:p w14:paraId="5CAE0646" w14:textId="77777777" w:rsidR="00D96799" w:rsidRPr="00C24F1D" w:rsidRDefault="00D96799" w:rsidP="00D96799">
      <w:pPr>
        <w:pStyle w:val="3"/>
        <w:rPr>
          <w:lang w:val="en-US"/>
        </w:rPr>
      </w:pPr>
      <w:r>
        <w:rPr>
          <w:lang w:val="en-US"/>
        </w:rPr>
        <w:t>Sub-topic 2-1 Draft CR</w:t>
      </w:r>
    </w:p>
    <w:p w14:paraId="1B339E26" w14:textId="77777777" w:rsidR="00D96799" w:rsidRDefault="00D96799" w:rsidP="00D96799">
      <w:pPr>
        <w:tabs>
          <w:tab w:val="left" w:pos="1236"/>
        </w:tabs>
        <w:spacing w:after="120"/>
        <w:rPr>
          <w:b/>
          <w:u w:val="single"/>
          <w:lang w:val="en-US" w:eastAsia="ko-KR"/>
        </w:rPr>
      </w:pPr>
      <w:r w:rsidRPr="003467C9">
        <w:rPr>
          <w:b/>
          <w:u w:val="single"/>
          <w:lang w:val="en-US" w:eastAsia="ko-KR"/>
        </w:rPr>
        <w:t xml:space="preserve">Issue </w:t>
      </w:r>
      <w:r>
        <w:rPr>
          <w:b/>
          <w:u w:val="single"/>
          <w:lang w:val="en-US" w:eastAsia="ko-KR"/>
        </w:rPr>
        <w:t>2</w:t>
      </w:r>
      <w:r w:rsidRPr="003467C9">
        <w:rPr>
          <w:b/>
          <w:u w:val="single"/>
          <w:lang w:val="en-US" w:eastAsia="ko-KR"/>
        </w:rPr>
        <w:t>-1</w:t>
      </w:r>
      <w:r>
        <w:rPr>
          <w:b/>
          <w:u w:val="single"/>
          <w:lang w:val="en-US" w:eastAsia="ko-KR"/>
        </w:rPr>
        <w:t>-1</w:t>
      </w:r>
      <w:r w:rsidRPr="003467C9">
        <w:rPr>
          <w:b/>
          <w:u w:val="single"/>
          <w:lang w:val="en-US" w:eastAsia="ko-KR"/>
        </w:rPr>
        <w:t xml:space="preserve">: </w:t>
      </w:r>
      <w:r>
        <w:rPr>
          <w:b/>
          <w:u w:val="single"/>
          <w:lang w:val="en-US" w:eastAsia="ko-KR"/>
        </w:rPr>
        <w:t>Draft CR Review</w:t>
      </w:r>
    </w:p>
    <w:p w14:paraId="2646CECE" w14:textId="2B96A2F8" w:rsidR="00D96799" w:rsidRPr="00FB4D13" w:rsidRDefault="00D96799" w:rsidP="00D96799">
      <w:pPr>
        <w:numPr>
          <w:ilvl w:val="0"/>
          <w:numId w:val="2"/>
        </w:numPr>
        <w:tabs>
          <w:tab w:val="left" w:pos="1236"/>
        </w:tabs>
        <w:spacing w:after="120"/>
        <w:rPr>
          <w:b/>
          <w:bCs/>
          <w:szCs w:val="24"/>
          <w:u w:val="single"/>
          <w:lang w:eastAsia="zh-CN"/>
        </w:rPr>
      </w:pPr>
      <w:r w:rsidRPr="00FB4D13">
        <w:rPr>
          <w:bCs/>
          <w:szCs w:val="24"/>
          <w:lang w:eastAsia="zh-CN"/>
        </w:rPr>
        <w:t xml:space="preserve">Companies to provide comments and response under e-mail thread </w:t>
      </w:r>
      <w:r>
        <w:rPr>
          <w:bCs/>
          <w:szCs w:val="24"/>
          <w:lang w:eastAsia="zh-CN"/>
        </w:rPr>
        <w:t>“</w:t>
      </w:r>
      <w:r w:rsidRPr="00D96799">
        <w:rPr>
          <w:bCs/>
          <w:szCs w:val="24"/>
          <w:lang w:eastAsia="zh-CN"/>
        </w:rPr>
        <w:t xml:space="preserve">[117][228] </w:t>
      </w:r>
      <w:proofErr w:type="spellStart"/>
      <w:r w:rsidRPr="00D96799">
        <w:rPr>
          <w:bCs/>
          <w:szCs w:val="24"/>
          <w:lang w:eastAsia="zh-CN"/>
        </w:rPr>
        <w:t>NR_MIMO_demod</w:t>
      </w:r>
      <w:proofErr w:type="spellEnd"/>
      <w:r w:rsidRPr="00FB4D13">
        <w:rPr>
          <w:bCs/>
          <w:szCs w:val="24"/>
          <w:lang w:eastAsia="zh-CN"/>
        </w:rPr>
        <w:t xml:space="preserve"> – draft CR review</w:t>
      </w:r>
      <w:r>
        <w:rPr>
          <w:bCs/>
          <w:szCs w:val="24"/>
          <w:lang w:eastAsia="zh-CN"/>
        </w:rPr>
        <w:t>”</w:t>
      </w:r>
      <w:r w:rsidRPr="00FB4D13">
        <w:rPr>
          <w:bCs/>
          <w:szCs w:val="24"/>
          <w:lang w:eastAsia="zh-CN"/>
        </w:rPr>
        <w:t>.</w:t>
      </w:r>
    </w:p>
    <w:p w14:paraId="4D2818A5" w14:textId="6AD1BA25" w:rsidR="00AD18FB" w:rsidRDefault="00AD18FB" w:rsidP="000E1406">
      <w:pPr>
        <w:spacing w:after="120"/>
        <w:rPr>
          <w:color w:val="0070C0"/>
          <w:lang w:val="en-US" w:eastAsia="zh-CN"/>
        </w:rPr>
      </w:pPr>
    </w:p>
    <w:p w14:paraId="0ADF1016" w14:textId="3274AAF7" w:rsidR="008246F7" w:rsidRPr="008246F7" w:rsidRDefault="008246F7" w:rsidP="000E1406">
      <w:pPr>
        <w:spacing w:after="120"/>
        <w:rPr>
          <w:lang w:val="en-US" w:eastAsia="zh-CN"/>
        </w:rPr>
      </w:pPr>
      <w:r w:rsidRPr="008246F7">
        <w:rPr>
          <w:lang w:val="en-US" w:eastAsia="zh-CN"/>
        </w:rPr>
        <w:t>The comments collected</w:t>
      </w:r>
      <w:r w:rsidR="002C3EE0">
        <w:rPr>
          <w:lang w:val="en-US" w:eastAsia="zh-CN"/>
        </w:rPr>
        <w:t xml:space="preserve"> </w:t>
      </w:r>
      <w:r w:rsidRPr="008246F7">
        <w:rPr>
          <w:lang w:val="en-US" w:eastAsia="zh-CN"/>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0"/>
        <w:gridCol w:w="8641"/>
      </w:tblGrid>
      <w:tr w:rsidR="008246F7" w:rsidRPr="008246F7" w14:paraId="74F60197" w14:textId="77777777" w:rsidTr="004C1CC3">
        <w:trPr>
          <w:jc w:val="center"/>
        </w:trPr>
        <w:tc>
          <w:tcPr>
            <w:tcW w:w="0" w:type="auto"/>
            <w:shd w:val="clear" w:color="auto" w:fill="FFFFFF"/>
            <w:tcMar>
              <w:top w:w="0" w:type="dxa"/>
              <w:left w:w="108" w:type="dxa"/>
              <w:bottom w:w="0" w:type="dxa"/>
              <w:right w:w="108" w:type="dxa"/>
            </w:tcMar>
            <w:vAlign w:val="center"/>
            <w:hideMark/>
          </w:tcPr>
          <w:p w14:paraId="326190F9" w14:textId="77777777" w:rsidR="008246F7" w:rsidRPr="008246F7" w:rsidRDefault="008246F7" w:rsidP="008246F7">
            <w:pPr>
              <w:widowControl w:val="0"/>
              <w:spacing w:after="120"/>
              <w:jc w:val="center"/>
              <w:textAlignment w:val="top"/>
              <w:rPr>
                <w:color w:val="000000"/>
              </w:rPr>
            </w:pPr>
            <w:r w:rsidRPr="008246F7">
              <w:rPr>
                <w:rStyle w:val="cui-origin-b"/>
                <w:b/>
                <w:bCs/>
                <w:color w:val="000000"/>
              </w:rPr>
              <w:t>Draft CR</w:t>
            </w:r>
          </w:p>
        </w:tc>
        <w:tc>
          <w:tcPr>
            <w:tcW w:w="0" w:type="auto"/>
            <w:shd w:val="clear" w:color="auto" w:fill="FFFFFF"/>
            <w:tcMar>
              <w:top w:w="0" w:type="dxa"/>
              <w:left w:w="108" w:type="dxa"/>
              <w:bottom w:w="0" w:type="dxa"/>
              <w:right w:w="108" w:type="dxa"/>
            </w:tcMar>
            <w:vAlign w:val="center"/>
            <w:hideMark/>
          </w:tcPr>
          <w:p w14:paraId="64037D97" w14:textId="77777777" w:rsidR="008246F7" w:rsidRPr="008246F7" w:rsidRDefault="008246F7" w:rsidP="008246F7">
            <w:pPr>
              <w:widowControl w:val="0"/>
              <w:spacing w:after="120"/>
              <w:jc w:val="center"/>
              <w:textAlignment w:val="top"/>
              <w:rPr>
                <w:color w:val="000000"/>
              </w:rPr>
            </w:pPr>
            <w:r w:rsidRPr="008246F7">
              <w:rPr>
                <w:rStyle w:val="cui-origin-b"/>
                <w:b/>
                <w:bCs/>
                <w:color w:val="000000"/>
              </w:rPr>
              <w:t>Comments</w:t>
            </w:r>
          </w:p>
        </w:tc>
      </w:tr>
      <w:tr w:rsidR="008246F7" w:rsidRPr="008246F7" w14:paraId="523E53FE" w14:textId="77777777" w:rsidTr="004C1CC3">
        <w:trPr>
          <w:jc w:val="center"/>
        </w:trPr>
        <w:tc>
          <w:tcPr>
            <w:tcW w:w="0" w:type="auto"/>
            <w:shd w:val="clear" w:color="auto" w:fill="FFFFFF"/>
            <w:tcMar>
              <w:top w:w="0" w:type="dxa"/>
              <w:left w:w="108" w:type="dxa"/>
              <w:bottom w:w="0" w:type="dxa"/>
              <w:right w:w="108" w:type="dxa"/>
            </w:tcMar>
            <w:vAlign w:val="center"/>
            <w:hideMark/>
          </w:tcPr>
          <w:p w14:paraId="07E110AC" w14:textId="77777777" w:rsidR="008246F7" w:rsidRPr="008246F7" w:rsidRDefault="008246F7" w:rsidP="008246F7">
            <w:pPr>
              <w:widowControl w:val="0"/>
              <w:spacing w:after="120"/>
              <w:jc w:val="center"/>
              <w:textAlignment w:val="top"/>
              <w:rPr>
                <w:color w:val="000000"/>
              </w:rPr>
            </w:pPr>
            <w:r w:rsidRPr="008246F7">
              <w:rPr>
                <w:color w:val="000000"/>
              </w:rPr>
              <w:t>R4-2520136</w:t>
            </w:r>
          </w:p>
        </w:tc>
        <w:tc>
          <w:tcPr>
            <w:tcW w:w="0" w:type="auto"/>
            <w:shd w:val="clear" w:color="auto" w:fill="FFFFFF"/>
            <w:tcMar>
              <w:top w:w="0" w:type="dxa"/>
              <w:left w:w="108" w:type="dxa"/>
              <w:bottom w:w="0" w:type="dxa"/>
              <w:right w:w="108" w:type="dxa"/>
            </w:tcMar>
            <w:vAlign w:val="center"/>
            <w:hideMark/>
          </w:tcPr>
          <w:p w14:paraId="604939A0" w14:textId="77777777" w:rsidR="008246F7" w:rsidRPr="008246F7" w:rsidRDefault="008246F7" w:rsidP="008246F7">
            <w:pPr>
              <w:widowControl w:val="0"/>
              <w:spacing w:after="120"/>
              <w:textAlignment w:val="top"/>
              <w:rPr>
                <w:color w:val="000000"/>
              </w:rPr>
            </w:pPr>
            <w:r w:rsidRPr="002F6F8B">
              <w:rPr>
                <w:b/>
                <w:bCs/>
                <w:color w:val="000000"/>
              </w:rPr>
              <w:t xml:space="preserve">Samsung: </w:t>
            </w:r>
            <w:r w:rsidRPr="008246F7">
              <w:rPr>
                <w:color w:val="000000"/>
              </w:rPr>
              <w:t>Template should be v12.4; Coversheet (proposed change affects, other spec affects); Codebook name</w:t>
            </w:r>
          </w:p>
          <w:p w14:paraId="7434903B" w14:textId="77777777" w:rsidR="008246F7" w:rsidRPr="008246F7" w:rsidRDefault="008246F7" w:rsidP="008246F7">
            <w:pPr>
              <w:widowControl w:val="0"/>
              <w:spacing w:after="120"/>
              <w:textAlignment w:val="top"/>
              <w:rPr>
                <w:color w:val="000000"/>
              </w:rPr>
            </w:pPr>
            <w:r w:rsidRPr="008246F7">
              <w:rPr>
                <w:color w:val="000000"/>
              </w:rPr>
              <w:t> </w:t>
            </w:r>
          </w:p>
          <w:p w14:paraId="1F8E10DC" w14:textId="77777777" w:rsidR="008246F7" w:rsidRPr="008246F7" w:rsidRDefault="008246F7" w:rsidP="008246F7">
            <w:pPr>
              <w:widowControl w:val="0"/>
              <w:spacing w:after="120"/>
              <w:textAlignment w:val="top"/>
              <w:rPr>
                <w:color w:val="000000"/>
              </w:rPr>
            </w:pPr>
            <w:r w:rsidRPr="008246F7">
              <w:rPr>
                <w:rStyle w:val="cui-origin-b"/>
                <w:b/>
                <w:bCs/>
                <w:color w:val="000000"/>
              </w:rPr>
              <w:t>Apple:</w:t>
            </w:r>
            <w:r w:rsidRPr="008246F7">
              <w:rPr>
                <w:color w:val="000000"/>
              </w:rPr>
              <w:t> Other components of FG 59-2-1-1and 59-2-1-3 needs to be included for completeness. </w:t>
            </w:r>
          </w:p>
          <w:tbl>
            <w:tblPr>
              <w:tblW w:w="0" w:type="auto"/>
              <w:tblCellMar>
                <w:left w:w="0" w:type="dxa"/>
                <w:right w:w="0" w:type="dxa"/>
              </w:tblCellMar>
              <w:tblLook w:val="04A0" w:firstRow="1" w:lastRow="0" w:firstColumn="1" w:lastColumn="0" w:noHBand="0" w:noVBand="1"/>
            </w:tblPr>
            <w:tblGrid>
              <w:gridCol w:w="7873"/>
            </w:tblGrid>
            <w:tr w:rsidR="008246F7" w:rsidRPr="008246F7" w14:paraId="194D0452" w14:textId="77777777">
              <w:trPr>
                <w:trHeight w:val="2045"/>
              </w:trPr>
              <w:tc>
                <w:tcPr>
                  <w:tcW w:w="7873" w:type="dxa"/>
                  <w:tcMar>
                    <w:top w:w="15" w:type="dxa"/>
                    <w:left w:w="15" w:type="dxa"/>
                    <w:bottom w:w="15" w:type="dxa"/>
                    <w:right w:w="15" w:type="dxa"/>
                  </w:tcMar>
                  <w:vAlign w:val="center"/>
                  <w:hideMark/>
                </w:tcPr>
                <w:p w14:paraId="5F958F39" w14:textId="77777777" w:rsidR="002F6F8B" w:rsidRDefault="008246F7" w:rsidP="008246F7">
                  <w:pPr>
                    <w:widowControl w:val="0"/>
                    <w:spacing w:after="120"/>
                    <w:textAlignment w:val="top"/>
                  </w:pPr>
                  <w:r w:rsidRPr="008246F7">
                    <w:t xml:space="preserve">For Type I: </w:t>
                  </w:r>
                </w:p>
                <w:p w14:paraId="336AD428" w14:textId="4226A505" w:rsidR="002F6F8B" w:rsidRDefault="008246F7" w:rsidP="002F6F8B">
                  <w:pPr>
                    <w:widowControl w:val="0"/>
                    <w:spacing w:after="120"/>
                    <w:ind w:firstLineChars="200" w:firstLine="400"/>
                    <w:textAlignment w:val="top"/>
                  </w:pPr>
                  <w:r w:rsidRPr="008246F7">
                    <w:t xml:space="preserve">3. Supported maximum rank, </w:t>
                  </w:r>
                </w:p>
                <w:p w14:paraId="28299147" w14:textId="2AA913D6" w:rsidR="008246F7" w:rsidRPr="008246F7" w:rsidRDefault="008246F7" w:rsidP="002F6F8B">
                  <w:pPr>
                    <w:widowControl w:val="0"/>
                    <w:spacing w:after="120"/>
                    <w:ind w:firstLineChars="200" w:firstLine="400"/>
                    <w:textAlignment w:val="top"/>
                  </w:pPr>
                  <w:r w:rsidRPr="008246F7">
                    <w:t>4. Max # of CSI-RS resource in a resource set</w:t>
                  </w:r>
                </w:p>
                <w:p w14:paraId="5DB723F6" w14:textId="28D0CAF7" w:rsidR="008246F7" w:rsidRDefault="008246F7" w:rsidP="002F6F8B">
                  <w:pPr>
                    <w:widowControl w:val="0"/>
                    <w:spacing w:after="120"/>
                    <w:ind w:firstLineChars="200" w:firstLine="400"/>
                    <w:textAlignment w:val="top"/>
                  </w:pPr>
                  <w:r w:rsidRPr="008246F7">
                    <w:t>5. Supported processing capability</w:t>
                  </w:r>
                </w:p>
                <w:p w14:paraId="4D8FF199" w14:textId="77777777" w:rsidR="002F6F8B" w:rsidRDefault="002F6F8B" w:rsidP="002F6F8B">
                  <w:pPr>
                    <w:widowControl w:val="0"/>
                    <w:spacing w:after="120"/>
                    <w:textAlignment w:val="top"/>
                  </w:pPr>
                  <w:r w:rsidRPr="008246F7">
                    <w:t>For eType II: </w:t>
                  </w:r>
                </w:p>
                <w:p w14:paraId="4544CD94" w14:textId="7B8F8FE3" w:rsidR="002F6F8B" w:rsidRPr="008246F7" w:rsidRDefault="002F6F8B" w:rsidP="002F6F8B">
                  <w:pPr>
                    <w:widowControl w:val="0"/>
                    <w:spacing w:after="120"/>
                    <w:ind w:firstLineChars="200" w:firstLine="400"/>
                    <w:textAlignment w:val="top"/>
                  </w:pPr>
                  <w:r w:rsidRPr="008246F7">
                    <w:t>3. Support of rank 1-2</w:t>
                  </w:r>
                </w:p>
                <w:tbl>
                  <w:tblPr>
                    <w:tblW w:w="0" w:type="auto"/>
                    <w:tblInd w:w="150" w:type="dxa"/>
                    <w:tblCellMar>
                      <w:left w:w="0" w:type="dxa"/>
                      <w:right w:w="0" w:type="dxa"/>
                    </w:tblCellMar>
                    <w:tblLook w:val="04A0" w:firstRow="1" w:lastRow="0" w:firstColumn="1" w:lastColumn="0" w:noHBand="0" w:noVBand="1"/>
                  </w:tblPr>
                  <w:tblGrid>
                    <w:gridCol w:w="3907"/>
                  </w:tblGrid>
                  <w:tr w:rsidR="008246F7" w:rsidRPr="008246F7" w14:paraId="5C5A6B1D" w14:textId="77777777">
                    <w:tc>
                      <w:tcPr>
                        <w:tcW w:w="0" w:type="auto"/>
                        <w:tcMar>
                          <w:top w:w="15" w:type="dxa"/>
                          <w:left w:w="15" w:type="dxa"/>
                          <w:bottom w:w="15" w:type="dxa"/>
                          <w:right w:w="15" w:type="dxa"/>
                        </w:tcMar>
                        <w:vAlign w:val="center"/>
                        <w:hideMark/>
                      </w:tcPr>
                      <w:p w14:paraId="4781CFCD" w14:textId="77777777" w:rsidR="008246F7" w:rsidRPr="008246F7" w:rsidRDefault="008246F7" w:rsidP="002F6F8B">
                        <w:pPr>
                          <w:widowControl w:val="0"/>
                          <w:spacing w:after="120"/>
                          <w:ind w:firstLineChars="100" w:firstLine="200"/>
                          <w:textAlignment w:val="top"/>
                        </w:pPr>
                        <w:r w:rsidRPr="008246F7">
                          <w:t>6. supported processing capability</w:t>
                        </w:r>
                      </w:p>
                      <w:p w14:paraId="5A0DBEB7" w14:textId="77777777" w:rsidR="008246F7" w:rsidRPr="008246F7" w:rsidRDefault="008246F7" w:rsidP="002F6F8B">
                        <w:pPr>
                          <w:widowControl w:val="0"/>
                          <w:spacing w:after="120"/>
                          <w:ind w:firstLineChars="100" w:firstLine="200"/>
                          <w:textAlignment w:val="top"/>
                        </w:pPr>
                        <w:r w:rsidRPr="008246F7">
                          <w:t>7. Max # of CSI-RS resource in a resource set</w:t>
                        </w:r>
                      </w:p>
                    </w:tc>
                  </w:tr>
                </w:tbl>
                <w:p w14:paraId="74AE7DE2" w14:textId="77777777" w:rsidR="008246F7" w:rsidRDefault="008246F7" w:rsidP="008246F7">
                  <w:pPr>
                    <w:widowControl w:val="0"/>
                    <w:spacing w:after="120"/>
                    <w:textAlignment w:val="top"/>
                  </w:pPr>
                  <w:r w:rsidRPr="008246F7">
                    <w:t>[to Samsung] Also, MCC guidance is that its ok to use 12.3 this meeting, also these are draft CRs for endorsement. </w:t>
                  </w:r>
                </w:p>
                <w:p w14:paraId="13CC2250" w14:textId="3AA55B5B" w:rsidR="00047728" w:rsidRPr="008246F7" w:rsidRDefault="00047728" w:rsidP="008246F7">
                  <w:pPr>
                    <w:widowControl w:val="0"/>
                    <w:spacing w:after="120"/>
                    <w:textAlignment w:val="top"/>
                  </w:pPr>
                </w:p>
              </w:tc>
            </w:tr>
          </w:tbl>
          <w:p w14:paraId="3AAB8C8A" w14:textId="5CA5EDE2" w:rsidR="008246F7" w:rsidRPr="008246F7" w:rsidRDefault="008246F7" w:rsidP="008246F7">
            <w:pPr>
              <w:widowControl w:val="0"/>
              <w:spacing w:after="120"/>
              <w:textAlignment w:val="top"/>
              <w:rPr>
                <w:color w:val="000000"/>
              </w:rPr>
            </w:pPr>
            <w:r w:rsidRPr="008246F7">
              <w:rPr>
                <w:rFonts w:eastAsia="等线"/>
                <w:b/>
                <w:bCs/>
                <w:color w:val="000000"/>
              </w:rPr>
              <w:t>Huawei: </w:t>
            </w:r>
            <w:r w:rsidRPr="008246F7">
              <w:rPr>
                <w:rFonts w:eastAsia="等线"/>
                <w:color w:val="000000"/>
              </w:rPr>
              <w:t xml:space="preserve">We prefer to follow the legacy style as: capability </w:t>
            </w:r>
            <w:proofErr w:type="gramStart"/>
            <w:r w:rsidRPr="008246F7">
              <w:rPr>
                <w:rFonts w:eastAsia="等线"/>
                <w:color w:val="000000"/>
              </w:rPr>
              <w:t>description(</w:t>
            </w:r>
            <w:proofErr w:type="gramEnd"/>
            <w:r w:rsidRPr="008246F7">
              <w:rPr>
                <w:rFonts w:eastAsia="等线"/>
                <w:color w:val="000000"/>
              </w:rPr>
              <w:t xml:space="preserve">capability IE). </w:t>
            </w:r>
            <w:proofErr w:type="gramStart"/>
            <w:r w:rsidRPr="008246F7">
              <w:rPr>
                <w:rFonts w:eastAsia="等线"/>
                <w:color w:val="000000"/>
              </w:rPr>
              <w:t>So</w:t>
            </w:r>
            <w:proofErr w:type="gramEnd"/>
            <w:r w:rsidRPr="008246F7">
              <w:rPr>
                <w:rFonts w:eastAsia="等线"/>
                <w:color w:val="000000"/>
              </w:rPr>
              <w:t xml:space="preserve"> the capability rule could be specified as following:</w:t>
            </w:r>
          </w:p>
          <w:p w14:paraId="623B604C" w14:textId="77777777" w:rsidR="008246F7" w:rsidRPr="008246F7" w:rsidRDefault="008246F7" w:rsidP="008246F7">
            <w:pPr>
              <w:widowControl w:val="0"/>
              <w:spacing w:after="120"/>
              <w:textAlignment w:val="top"/>
              <w:rPr>
                <w:color w:val="000000"/>
              </w:rPr>
            </w:pPr>
            <w:r w:rsidRPr="008246F7">
              <w:rPr>
                <w:rFonts w:eastAsia="等线"/>
                <w:color w:val="000000"/>
              </w:rPr>
              <w:t>Type-I SP codebook:</w:t>
            </w:r>
          </w:p>
          <w:p w14:paraId="1AEA3F78" w14:textId="77777777" w:rsidR="008246F7" w:rsidRPr="008246F7" w:rsidRDefault="008246F7" w:rsidP="008246F7">
            <w:pPr>
              <w:widowControl w:val="0"/>
              <w:spacing w:after="120"/>
              <w:textAlignment w:val="top"/>
              <w:rPr>
                <w:color w:val="000000"/>
              </w:rPr>
            </w:pPr>
            <w:r w:rsidRPr="008246F7">
              <w:rPr>
                <w:rFonts w:eastAsia="等线"/>
                <w:color w:val="000000"/>
              </w:rPr>
              <w:t>Support of enhanced Type-I SP codebook for 64 ports Scheme-A by aggregating multiple NZP CSI-RS resources within 1 slot. (enhType1SP64PortsSchemeA-r19)</w:t>
            </w:r>
          </w:p>
          <w:p w14:paraId="27919BBD" w14:textId="77777777" w:rsidR="008246F7" w:rsidRPr="008246F7" w:rsidRDefault="008246F7" w:rsidP="008246F7">
            <w:pPr>
              <w:widowControl w:val="0"/>
              <w:spacing w:after="120"/>
              <w:textAlignment w:val="top"/>
              <w:rPr>
                <w:color w:val="000000"/>
              </w:rPr>
            </w:pPr>
            <w:r w:rsidRPr="008246F7">
              <w:rPr>
                <w:rFonts w:eastAsia="等线"/>
                <w:color w:val="000000"/>
              </w:rPr>
              <w:t>extended eType-II codebook:</w:t>
            </w:r>
          </w:p>
          <w:p w14:paraId="18105D88" w14:textId="77777777" w:rsidR="008246F7" w:rsidRPr="008246F7" w:rsidRDefault="008246F7" w:rsidP="008246F7">
            <w:pPr>
              <w:widowControl w:val="0"/>
              <w:spacing w:after="120"/>
              <w:textAlignment w:val="top"/>
              <w:rPr>
                <w:color w:val="000000"/>
              </w:rPr>
            </w:pPr>
            <w:r w:rsidRPr="008246F7">
              <w:rPr>
                <w:rFonts w:eastAsia="等线"/>
                <w:color w:val="000000"/>
              </w:rPr>
              <w:t>Support of extended eType-II codebook for 64 Tx ports by aggregating multiple NZP CSI-RS resources within 1 slot(eType2-64PortExt-r1).</w:t>
            </w:r>
          </w:p>
          <w:p w14:paraId="46E0E2E7" w14:textId="2E174D5C" w:rsidR="008246F7" w:rsidRDefault="008246F7" w:rsidP="008246F7">
            <w:pPr>
              <w:widowControl w:val="0"/>
              <w:spacing w:after="120"/>
              <w:textAlignment w:val="top"/>
              <w:rPr>
                <w:rFonts w:eastAsia="等线"/>
                <w:color w:val="000000"/>
              </w:rPr>
            </w:pPr>
            <w:r w:rsidRPr="008246F7">
              <w:rPr>
                <w:rFonts w:eastAsia="等线"/>
                <w:b/>
                <w:bCs/>
                <w:color w:val="000000"/>
              </w:rPr>
              <w:t>To Apple</w:t>
            </w:r>
            <w:r w:rsidRPr="008246F7">
              <w:rPr>
                <w:rFonts w:eastAsia="等线"/>
                <w:color w:val="000000"/>
              </w:rPr>
              <w:t>: Sub capabilities of enhType1SP64PortsSchemeA-r19 and eType2-64PortExt-r1 may not be needed since the tests which have been agreed are defined according to minimum requirement for each sub capability.</w:t>
            </w:r>
          </w:p>
          <w:p w14:paraId="4EFF7E84" w14:textId="77777777" w:rsidR="00047728" w:rsidRPr="008246F7" w:rsidRDefault="00047728" w:rsidP="008246F7">
            <w:pPr>
              <w:widowControl w:val="0"/>
              <w:spacing w:after="120"/>
              <w:textAlignment w:val="top"/>
              <w:rPr>
                <w:color w:val="000000"/>
              </w:rPr>
            </w:pPr>
          </w:p>
          <w:p w14:paraId="1F75D7BB" w14:textId="77777777" w:rsidR="00047728" w:rsidRDefault="008246F7" w:rsidP="008246F7">
            <w:pPr>
              <w:pStyle w:val="aff0"/>
              <w:widowControl w:val="0"/>
              <w:spacing w:before="0" w:beforeAutospacing="0" w:after="120" w:afterAutospacing="0"/>
              <w:textAlignment w:val="top"/>
              <w:rPr>
                <w:rFonts w:eastAsia="等线"/>
                <w:color w:val="000000"/>
                <w:sz w:val="20"/>
                <w:szCs w:val="20"/>
              </w:rPr>
            </w:pPr>
            <w:r w:rsidRPr="008246F7">
              <w:rPr>
                <w:rStyle w:val="affd"/>
                <w:rFonts w:eastAsia="等线"/>
                <w:color w:val="000000"/>
                <w:sz w:val="20"/>
                <w:szCs w:val="20"/>
              </w:rPr>
              <w:t>CATT:</w:t>
            </w:r>
            <w:r w:rsidRPr="008246F7">
              <w:rPr>
                <w:rFonts w:eastAsia="等线"/>
                <w:color w:val="000000"/>
                <w:sz w:val="20"/>
                <w:szCs w:val="20"/>
              </w:rPr>
              <w:t> plan to revise the draft CR as following based on RAN1 LS R4-2520008:</w:t>
            </w:r>
          </w:p>
          <w:p w14:paraId="5670526F" w14:textId="77777777" w:rsidR="00047728" w:rsidRDefault="008246F7" w:rsidP="008246F7">
            <w:pPr>
              <w:pStyle w:val="aff0"/>
              <w:widowControl w:val="0"/>
              <w:spacing w:before="0" w:beforeAutospacing="0" w:after="120" w:afterAutospacing="0"/>
              <w:textAlignment w:val="top"/>
              <w:rPr>
                <w:rFonts w:eastAsia="等线"/>
                <w:color w:val="000000"/>
                <w:sz w:val="20"/>
                <w:szCs w:val="20"/>
                <w:shd w:val="clear" w:color="auto" w:fill="FFFFFF"/>
              </w:rPr>
            </w:pPr>
            <w:r w:rsidRPr="008246F7">
              <w:rPr>
                <w:rFonts w:eastAsia="等线"/>
                <w:color w:val="000000"/>
                <w:sz w:val="20"/>
                <w:szCs w:val="20"/>
              </w:rPr>
              <w:t>Type-I SP codebook</w:t>
            </w:r>
            <w:r w:rsidRPr="008246F7">
              <w:rPr>
                <w:rFonts w:eastAsia="等线"/>
                <w:color w:val="000000"/>
                <w:sz w:val="20"/>
                <w:szCs w:val="20"/>
                <w:shd w:val="clear" w:color="auto" w:fill="FFFFFF"/>
              </w:rPr>
              <w:t>:  Support of Rel-19 Type-I codebook (</w:t>
            </w:r>
            <w:r w:rsidRPr="008246F7">
              <w:rPr>
                <w:rFonts w:eastAsia="等线"/>
                <w:i/>
                <w:iCs/>
                <w:color w:val="000000"/>
                <w:sz w:val="20"/>
                <w:szCs w:val="20"/>
                <w:bdr w:val="none" w:sz="0" w:space="0" w:color="auto" w:frame="1"/>
                <w:shd w:val="clear" w:color="auto" w:fill="FFFFFF"/>
              </w:rPr>
              <w:t>typeI-SinglePanel-r19</w:t>
            </w:r>
            <w:r w:rsidRPr="008246F7">
              <w:rPr>
                <w:rFonts w:eastAsia="等线"/>
                <w:color w:val="000000"/>
                <w:sz w:val="20"/>
                <w:szCs w:val="20"/>
                <w:shd w:val="clear" w:color="auto" w:fill="FFFFFF"/>
              </w:rPr>
              <w:t>)</w:t>
            </w:r>
          </w:p>
          <w:p w14:paraId="3C6D901C" w14:textId="237B90D7" w:rsidR="008246F7" w:rsidRPr="008246F7" w:rsidRDefault="008246F7" w:rsidP="008246F7">
            <w:pPr>
              <w:pStyle w:val="aff0"/>
              <w:widowControl w:val="0"/>
              <w:spacing w:before="0" w:beforeAutospacing="0" w:after="120" w:afterAutospacing="0"/>
              <w:textAlignment w:val="top"/>
              <w:rPr>
                <w:rFonts w:eastAsia="微软雅黑"/>
                <w:color w:val="000000"/>
                <w:sz w:val="20"/>
                <w:szCs w:val="20"/>
              </w:rPr>
            </w:pPr>
            <w:r w:rsidRPr="008246F7">
              <w:rPr>
                <w:rFonts w:eastAsia="等线"/>
                <w:color w:val="000000"/>
                <w:sz w:val="20"/>
                <w:szCs w:val="20"/>
              </w:rPr>
              <w:t>extended eType-II codebook: </w:t>
            </w:r>
            <w:r w:rsidRPr="008246F7">
              <w:rPr>
                <w:rFonts w:eastAsia="等线"/>
                <w:color w:val="000000"/>
                <w:sz w:val="20"/>
                <w:szCs w:val="20"/>
                <w:shd w:val="clear" w:color="auto" w:fill="FFFFFF"/>
              </w:rPr>
              <w:t> Support of Rel-19 Enhanced Type II Codebook (</w:t>
            </w:r>
            <w:r w:rsidRPr="008246F7">
              <w:rPr>
                <w:rFonts w:eastAsia="等线"/>
                <w:i/>
                <w:iCs/>
                <w:color w:val="000000"/>
                <w:sz w:val="20"/>
                <w:szCs w:val="20"/>
                <w:bdr w:val="none" w:sz="0" w:space="0" w:color="auto" w:frame="1"/>
                <w:shd w:val="clear" w:color="auto" w:fill="FFFFFF"/>
              </w:rPr>
              <w:t>eTypeII-r19</w:t>
            </w:r>
            <w:r w:rsidRPr="008246F7">
              <w:rPr>
                <w:rFonts w:eastAsia="等线"/>
                <w:color w:val="000000"/>
                <w:sz w:val="20"/>
                <w:szCs w:val="20"/>
                <w:shd w:val="clear" w:color="auto" w:fill="FFFFFF"/>
              </w:rPr>
              <w:t>)</w:t>
            </w:r>
          </w:p>
        </w:tc>
      </w:tr>
      <w:tr w:rsidR="008246F7" w:rsidRPr="008246F7" w14:paraId="7F69DE00" w14:textId="77777777" w:rsidTr="004C1CC3">
        <w:trPr>
          <w:jc w:val="center"/>
        </w:trPr>
        <w:tc>
          <w:tcPr>
            <w:tcW w:w="0" w:type="auto"/>
            <w:shd w:val="clear" w:color="auto" w:fill="FFFFFF"/>
            <w:tcMar>
              <w:top w:w="0" w:type="dxa"/>
              <w:left w:w="108" w:type="dxa"/>
              <w:bottom w:w="0" w:type="dxa"/>
              <w:right w:w="108" w:type="dxa"/>
            </w:tcMar>
            <w:vAlign w:val="center"/>
            <w:hideMark/>
          </w:tcPr>
          <w:p w14:paraId="56F560CB" w14:textId="77777777" w:rsidR="008246F7" w:rsidRPr="008246F7" w:rsidRDefault="008246F7" w:rsidP="008246F7">
            <w:pPr>
              <w:widowControl w:val="0"/>
              <w:spacing w:after="120"/>
              <w:jc w:val="center"/>
              <w:textAlignment w:val="top"/>
              <w:rPr>
                <w:color w:val="000000"/>
              </w:rPr>
            </w:pPr>
            <w:r w:rsidRPr="008246F7">
              <w:rPr>
                <w:color w:val="000000"/>
              </w:rPr>
              <w:t>R4-2521371</w:t>
            </w:r>
          </w:p>
        </w:tc>
        <w:tc>
          <w:tcPr>
            <w:tcW w:w="0" w:type="auto"/>
            <w:shd w:val="clear" w:color="auto" w:fill="FFFFFF"/>
            <w:tcMar>
              <w:top w:w="0" w:type="dxa"/>
              <w:left w:w="108" w:type="dxa"/>
              <w:bottom w:w="0" w:type="dxa"/>
              <w:right w:w="108" w:type="dxa"/>
            </w:tcMar>
            <w:vAlign w:val="center"/>
            <w:hideMark/>
          </w:tcPr>
          <w:p w14:paraId="1E8F2404" w14:textId="77777777" w:rsidR="008246F7" w:rsidRPr="008246F7" w:rsidRDefault="008246F7" w:rsidP="008246F7">
            <w:pPr>
              <w:widowControl w:val="0"/>
              <w:spacing w:after="120"/>
              <w:jc w:val="both"/>
              <w:textAlignment w:val="top"/>
              <w:rPr>
                <w:color w:val="000000"/>
              </w:rPr>
            </w:pPr>
            <w:r w:rsidRPr="00901D1A">
              <w:rPr>
                <w:b/>
                <w:bCs/>
                <w:color w:val="000000"/>
              </w:rPr>
              <w:t xml:space="preserve">Samsung: </w:t>
            </w:r>
            <w:r w:rsidRPr="008246F7">
              <w:rPr>
                <w:color w:val="000000"/>
              </w:rPr>
              <w:t>Template should be v12.4; Antenna configuration; First subcarrier index in the PRB used for CSI-RS (k0); First OFDM symbol in the PRB used for CSI-RS (l0); First OFDM symbol in the PRB used for CSI-RS resource 1 (l0, l1); CSI-IM Resource Mapping (</w:t>
            </w:r>
            <w:proofErr w:type="spellStart"/>
            <w:r w:rsidRPr="008246F7">
              <w:rPr>
                <w:color w:val="000000"/>
              </w:rPr>
              <w:t>kCSI</w:t>
            </w:r>
            <w:proofErr w:type="spellEnd"/>
            <w:r w:rsidRPr="008246F7">
              <w:rPr>
                <w:color w:val="000000"/>
              </w:rPr>
              <w:t>-</w:t>
            </w:r>
            <w:proofErr w:type="spellStart"/>
            <w:proofErr w:type="gramStart"/>
            <w:r w:rsidRPr="008246F7">
              <w:rPr>
                <w:color w:val="000000"/>
              </w:rPr>
              <w:t>IM,lCSI</w:t>
            </w:r>
            <w:proofErr w:type="spellEnd"/>
            <w:proofErr w:type="gramEnd"/>
            <w:r w:rsidRPr="008246F7">
              <w:rPr>
                <w:color w:val="000000"/>
              </w:rPr>
              <w:t>-IM); Note2</w:t>
            </w:r>
          </w:p>
          <w:p w14:paraId="74655FE1" w14:textId="77777777" w:rsidR="008246F7" w:rsidRPr="008246F7" w:rsidRDefault="008246F7" w:rsidP="008246F7">
            <w:pPr>
              <w:widowControl w:val="0"/>
              <w:spacing w:after="120"/>
              <w:jc w:val="both"/>
              <w:textAlignment w:val="top"/>
              <w:rPr>
                <w:color w:val="000000"/>
              </w:rPr>
            </w:pPr>
            <w:r w:rsidRPr="008246F7">
              <w:rPr>
                <w:color w:val="000000"/>
              </w:rPr>
              <w:t> </w:t>
            </w:r>
          </w:p>
          <w:p w14:paraId="701C1DF1" w14:textId="77777777" w:rsidR="008246F7" w:rsidRPr="00901D1A" w:rsidRDefault="008246F7" w:rsidP="008246F7">
            <w:pPr>
              <w:widowControl w:val="0"/>
              <w:spacing w:after="120"/>
              <w:jc w:val="both"/>
              <w:textAlignment w:val="top"/>
              <w:rPr>
                <w:b/>
                <w:bCs/>
                <w:color w:val="000000"/>
              </w:rPr>
            </w:pPr>
            <w:r w:rsidRPr="00901D1A">
              <w:rPr>
                <w:b/>
                <w:bCs/>
                <w:color w:val="000000"/>
              </w:rPr>
              <w:t>Nokia:</w:t>
            </w:r>
          </w:p>
          <w:p w14:paraId="01B59347" w14:textId="77777777" w:rsidR="008246F7" w:rsidRPr="008246F7" w:rsidRDefault="008246F7" w:rsidP="008246F7">
            <w:pPr>
              <w:widowControl w:val="0"/>
              <w:spacing w:after="120"/>
              <w:jc w:val="both"/>
              <w:textAlignment w:val="top"/>
              <w:rPr>
                <w:color w:val="000000"/>
              </w:rPr>
            </w:pPr>
            <w:r w:rsidRPr="008246F7">
              <w:rPr>
                <w:color w:val="000000"/>
              </w:rPr>
              <w:lastRenderedPageBreak/>
              <w:t>The correlation matrix agreed is XP-medium (as starting point).</w:t>
            </w:r>
          </w:p>
          <w:p w14:paraId="2DDFAD7C" w14:textId="77777777" w:rsidR="008246F7" w:rsidRPr="008246F7" w:rsidRDefault="008246F7" w:rsidP="008246F7">
            <w:pPr>
              <w:widowControl w:val="0"/>
              <w:spacing w:after="120"/>
              <w:jc w:val="both"/>
              <w:textAlignment w:val="top"/>
              <w:rPr>
                <w:color w:val="000000"/>
              </w:rPr>
            </w:pPr>
            <w:r w:rsidRPr="008246F7">
              <w:rPr>
                <w:color w:val="000000"/>
              </w:rPr>
              <w:t>The ZP-CSI-RS and CSI-IM configuration should have k0=5 and l0=7 according to the configuration agreed in RAN4#116bis.</w:t>
            </w:r>
          </w:p>
          <w:p w14:paraId="790F4BB5" w14:textId="77777777" w:rsidR="008246F7" w:rsidRPr="008246F7" w:rsidRDefault="008246F7" w:rsidP="008246F7">
            <w:pPr>
              <w:widowControl w:val="0"/>
              <w:spacing w:after="120"/>
              <w:jc w:val="both"/>
              <w:textAlignment w:val="top"/>
              <w:rPr>
                <w:color w:val="000000"/>
              </w:rPr>
            </w:pPr>
            <w:r w:rsidRPr="008246F7">
              <w:rPr>
                <w:color w:val="000000"/>
              </w:rPr>
              <w:t>The port mapping method is not part of the NZP-CSI-RS configuration.  It should be moved to near the "Codebook Configuration" as a separate parameter (it is part of the report configuration IE).</w:t>
            </w:r>
          </w:p>
          <w:p w14:paraId="5AD8518B" w14:textId="77777777" w:rsidR="008246F7" w:rsidRPr="008246F7" w:rsidRDefault="008246F7" w:rsidP="008246F7">
            <w:pPr>
              <w:widowControl w:val="0"/>
              <w:spacing w:after="120"/>
              <w:jc w:val="both"/>
              <w:textAlignment w:val="top"/>
              <w:rPr>
                <w:color w:val="000000"/>
              </w:rPr>
            </w:pPr>
            <w:r w:rsidRPr="008246F7">
              <w:rPr>
                <w:color w:val="000000"/>
              </w:rPr>
              <w:t>NZP-CSI-RS configuration for (l</w:t>
            </w:r>
            <w:proofErr w:type="gramStart"/>
            <w:r w:rsidRPr="008246F7">
              <w:rPr>
                <w:color w:val="000000"/>
              </w:rPr>
              <w:t>0,l</w:t>
            </w:r>
            <w:proofErr w:type="gramEnd"/>
            <w:r w:rsidRPr="008246F7">
              <w:rPr>
                <w:color w:val="000000"/>
              </w:rPr>
              <w:t>1) on resource 1 shall be (2,9) according to the agreed configuration in RAN4#116bis</w:t>
            </w:r>
          </w:p>
          <w:p w14:paraId="37BD25D3" w14:textId="77777777" w:rsidR="008246F7" w:rsidRPr="008246F7" w:rsidRDefault="008246F7" w:rsidP="008246F7">
            <w:pPr>
              <w:widowControl w:val="0"/>
              <w:spacing w:after="120"/>
              <w:jc w:val="both"/>
              <w:textAlignment w:val="top"/>
              <w:rPr>
                <w:color w:val="000000"/>
              </w:rPr>
            </w:pPr>
            <w:r w:rsidRPr="008246F7">
              <w:rPr>
                <w:color w:val="000000"/>
              </w:rPr>
              <w:t>"Measurement channel" indicates "Note 4", but there is no Note 4</w:t>
            </w:r>
          </w:p>
          <w:p w14:paraId="20965627" w14:textId="77777777" w:rsidR="00901D1A" w:rsidRDefault="00901D1A" w:rsidP="008246F7">
            <w:pPr>
              <w:widowControl w:val="0"/>
              <w:spacing w:after="120"/>
              <w:jc w:val="both"/>
              <w:textAlignment w:val="top"/>
              <w:rPr>
                <w:color w:val="000000"/>
              </w:rPr>
            </w:pPr>
          </w:p>
          <w:p w14:paraId="6E60F1CE" w14:textId="26CCF9C2" w:rsidR="008246F7" w:rsidRPr="00901D1A" w:rsidRDefault="008246F7" w:rsidP="008246F7">
            <w:pPr>
              <w:widowControl w:val="0"/>
              <w:spacing w:after="120"/>
              <w:jc w:val="both"/>
              <w:textAlignment w:val="top"/>
              <w:rPr>
                <w:b/>
                <w:bCs/>
                <w:color w:val="000000"/>
              </w:rPr>
            </w:pPr>
            <w:r w:rsidRPr="00901D1A">
              <w:rPr>
                <w:b/>
                <w:bCs/>
                <w:color w:val="000000"/>
              </w:rPr>
              <w:t>Ericsson:</w:t>
            </w:r>
          </w:p>
          <w:p w14:paraId="18296A18" w14:textId="77777777" w:rsidR="008246F7" w:rsidRPr="008246F7" w:rsidRDefault="008246F7" w:rsidP="008246F7">
            <w:pPr>
              <w:widowControl w:val="0"/>
              <w:spacing w:after="120"/>
              <w:jc w:val="both"/>
              <w:textAlignment w:val="top"/>
              <w:rPr>
                <w:color w:val="000000"/>
              </w:rPr>
            </w:pPr>
            <w:r w:rsidRPr="008246F7">
              <w:rPr>
                <w:color w:val="000000"/>
              </w:rPr>
              <w:t>Note 2: should be ‘than slot#(n-7)</w:t>
            </w:r>
            <w:proofErr w:type="gramStart"/>
            <w:r w:rsidRPr="008246F7">
              <w:rPr>
                <w:color w:val="000000"/>
              </w:rPr>
              <w:t>’,  instead</w:t>
            </w:r>
            <w:proofErr w:type="gramEnd"/>
            <w:r w:rsidRPr="008246F7">
              <w:rPr>
                <w:color w:val="000000"/>
              </w:rPr>
              <w:t xml:space="preserve"> of ‘than slot#(n-4)’.</w:t>
            </w:r>
          </w:p>
          <w:p w14:paraId="7D6FE16F" w14:textId="7F07314B" w:rsidR="008246F7" w:rsidRPr="008246F7" w:rsidRDefault="008246F7" w:rsidP="008246F7">
            <w:pPr>
              <w:widowControl w:val="0"/>
              <w:spacing w:after="120"/>
              <w:jc w:val="both"/>
              <w:textAlignment w:val="top"/>
              <w:rPr>
                <w:color w:val="000000"/>
              </w:rPr>
            </w:pPr>
            <w:r w:rsidRPr="008246F7">
              <w:rPr>
                <w:rFonts w:eastAsia="等线"/>
                <w:color w:val="000000"/>
              </w:rPr>
              <w:t> To Nokia:</w:t>
            </w:r>
          </w:p>
          <w:p w14:paraId="48286C6A" w14:textId="51FB0A4C" w:rsidR="008246F7" w:rsidRPr="008246F7" w:rsidRDefault="008246F7" w:rsidP="008246F7">
            <w:pPr>
              <w:widowControl w:val="0"/>
              <w:spacing w:after="120"/>
              <w:jc w:val="both"/>
              <w:textAlignment w:val="top"/>
              <w:rPr>
                <w:color w:val="000000"/>
              </w:rPr>
            </w:pPr>
            <w:r w:rsidRPr="008246F7">
              <w:rPr>
                <w:rFonts w:eastAsia="等线"/>
                <w:color w:val="000000"/>
              </w:rPr>
              <w:t> </w:t>
            </w:r>
            <w:r w:rsidRPr="008246F7">
              <w:rPr>
                <w:color w:val="000000"/>
              </w:rPr>
              <w:t>After checking 38.331, The port mapping is part of CSI-</w:t>
            </w:r>
            <w:proofErr w:type="spellStart"/>
            <w:r w:rsidRPr="008246F7">
              <w:rPr>
                <w:color w:val="000000"/>
              </w:rPr>
              <w:t>ReportConfig</w:t>
            </w:r>
            <w:proofErr w:type="spellEnd"/>
            <w:r w:rsidRPr="008246F7">
              <w:rPr>
                <w:color w:val="000000"/>
              </w:rPr>
              <w:t>. Hence it would be better to put it after “</w:t>
            </w:r>
            <w:proofErr w:type="spellStart"/>
            <w:r w:rsidRPr="008246F7">
              <w:rPr>
                <w:color w:val="000000"/>
              </w:rPr>
              <w:t>ReportConfigType</w:t>
            </w:r>
            <w:proofErr w:type="spellEnd"/>
            <w:r w:rsidRPr="008246F7">
              <w:rPr>
                <w:color w:val="000000"/>
              </w:rPr>
              <w:t>”.</w:t>
            </w:r>
          </w:p>
          <w:p w14:paraId="4C193DEF" w14:textId="26C6EFC9" w:rsidR="008246F7" w:rsidRPr="008246F7" w:rsidRDefault="008246F7" w:rsidP="00901D1A">
            <w:pPr>
              <w:widowControl w:val="0"/>
              <w:spacing w:after="120"/>
              <w:jc w:val="both"/>
              <w:textAlignment w:val="top"/>
              <w:rPr>
                <w:color w:val="000000"/>
              </w:rPr>
            </w:pPr>
            <w:r w:rsidRPr="008246F7">
              <w:rPr>
                <w:rFonts w:eastAsia="等线"/>
                <w:color w:val="000000"/>
              </w:rPr>
              <w:t>  </w:t>
            </w:r>
          </w:p>
        </w:tc>
      </w:tr>
      <w:tr w:rsidR="008246F7" w:rsidRPr="008246F7" w14:paraId="0D2C2899" w14:textId="77777777" w:rsidTr="004C1CC3">
        <w:trPr>
          <w:jc w:val="center"/>
        </w:trPr>
        <w:tc>
          <w:tcPr>
            <w:tcW w:w="0" w:type="auto"/>
            <w:shd w:val="clear" w:color="auto" w:fill="FFFFFF"/>
            <w:tcMar>
              <w:top w:w="0" w:type="dxa"/>
              <w:left w:w="108" w:type="dxa"/>
              <w:bottom w:w="0" w:type="dxa"/>
              <w:right w:w="108" w:type="dxa"/>
            </w:tcMar>
            <w:vAlign w:val="center"/>
            <w:hideMark/>
          </w:tcPr>
          <w:p w14:paraId="1871D27B" w14:textId="77777777" w:rsidR="008246F7" w:rsidRPr="008246F7" w:rsidRDefault="008246F7" w:rsidP="008246F7">
            <w:pPr>
              <w:widowControl w:val="0"/>
              <w:spacing w:after="120"/>
              <w:jc w:val="center"/>
              <w:textAlignment w:val="top"/>
              <w:rPr>
                <w:color w:val="000000"/>
              </w:rPr>
            </w:pPr>
            <w:r w:rsidRPr="008246F7">
              <w:rPr>
                <w:color w:val="000000"/>
              </w:rPr>
              <w:lastRenderedPageBreak/>
              <w:t>R4-2520245</w:t>
            </w:r>
          </w:p>
        </w:tc>
        <w:tc>
          <w:tcPr>
            <w:tcW w:w="0" w:type="auto"/>
            <w:shd w:val="clear" w:color="auto" w:fill="FFFFFF"/>
            <w:tcMar>
              <w:top w:w="0" w:type="dxa"/>
              <w:left w:w="108" w:type="dxa"/>
              <w:bottom w:w="0" w:type="dxa"/>
              <w:right w:w="108" w:type="dxa"/>
            </w:tcMar>
            <w:vAlign w:val="center"/>
            <w:hideMark/>
          </w:tcPr>
          <w:p w14:paraId="61A46929" w14:textId="77777777" w:rsidR="008246F7" w:rsidRPr="008246F7" w:rsidRDefault="008246F7" w:rsidP="008246F7">
            <w:pPr>
              <w:widowControl w:val="0"/>
              <w:spacing w:after="120"/>
              <w:textAlignment w:val="top"/>
              <w:rPr>
                <w:color w:val="000000"/>
              </w:rPr>
            </w:pPr>
            <w:r w:rsidRPr="00901D1A">
              <w:rPr>
                <w:b/>
                <w:bCs/>
                <w:color w:val="000000"/>
              </w:rPr>
              <w:t xml:space="preserve">Samsung: </w:t>
            </w:r>
            <w:r w:rsidRPr="008246F7">
              <w:rPr>
                <w:color w:val="000000"/>
              </w:rPr>
              <w:t xml:space="preserve">Template should be v12.4; CSI-RS periodicity; </w:t>
            </w:r>
            <w:proofErr w:type="spellStart"/>
            <w:r w:rsidRPr="008246F7">
              <w:rPr>
                <w:color w:val="000000"/>
              </w:rPr>
              <w:t>CodebookSubsetRestriction</w:t>
            </w:r>
            <w:proofErr w:type="spellEnd"/>
            <w:r w:rsidRPr="008246F7">
              <w:rPr>
                <w:color w:val="000000"/>
              </w:rPr>
              <w:t>; slot#(n-11)</w:t>
            </w:r>
          </w:p>
          <w:p w14:paraId="7B6337BC" w14:textId="77777777" w:rsidR="008246F7" w:rsidRPr="008246F7" w:rsidRDefault="008246F7" w:rsidP="008246F7">
            <w:pPr>
              <w:widowControl w:val="0"/>
              <w:spacing w:after="120"/>
              <w:textAlignment w:val="top"/>
              <w:rPr>
                <w:color w:val="000000"/>
              </w:rPr>
            </w:pPr>
            <w:r w:rsidRPr="008246F7">
              <w:rPr>
                <w:color w:val="000000"/>
              </w:rPr>
              <w:t> </w:t>
            </w:r>
          </w:p>
          <w:p w14:paraId="285E3271" w14:textId="77777777" w:rsidR="008246F7" w:rsidRPr="008246F7" w:rsidRDefault="008246F7" w:rsidP="008246F7">
            <w:pPr>
              <w:widowControl w:val="0"/>
              <w:spacing w:after="120"/>
              <w:textAlignment w:val="top"/>
              <w:rPr>
                <w:color w:val="000000"/>
              </w:rPr>
            </w:pPr>
            <w:r w:rsidRPr="00901D1A">
              <w:rPr>
                <w:b/>
                <w:bCs/>
                <w:color w:val="000000"/>
              </w:rPr>
              <w:t xml:space="preserve">Nokia: </w:t>
            </w:r>
            <w:r w:rsidRPr="008246F7">
              <w:rPr>
                <w:color w:val="000000"/>
              </w:rPr>
              <w:t xml:space="preserve">See no need to force v12.4 in this meeting for </w:t>
            </w:r>
            <w:proofErr w:type="spellStart"/>
            <w:r w:rsidRPr="008246F7">
              <w:rPr>
                <w:color w:val="000000"/>
              </w:rPr>
              <w:t>draftCR</w:t>
            </w:r>
            <w:proofErr w:type="spellEnd"/>
            <w:r w:rsidRPr="008246F7">
              <w:rPr>
                <w:color w:val="000000"/>
              </w:rPr>
              <w:t>, which are only to be endorsed.</w:t>
            </w:r>
          </w:p>
          <w:p w14:paraId="67965447" w14:textId="5566BD0C" w:rsidR="008246F7" w:rsidRPr="008246F7" w:rsidRDefault="008246F7" w:rsidP="00901D1A">
            <w:pPr>
              <w:widowControl w:val="0"/>
              <w:spacing w:after="120"/>
              <w:textAlignment w:val="top"/>
              <w:rPr>
                <w:color w:val="000000"/>
              </w:rPr>
            </w:pPr>
          </w:p>
        </w:tc>
      </w:tr>
      <w:tr w:rsidR="008246F7" w:rsidRPr="008246F7" w14:paraId="1912CAF1" w14:textId="77777777" w:rsidTr="004C1CC3">
        <w:trPr>
          <w:jc w:val="center"/>
        </w:trPr>
        <w:tc>
          <w:tcPr>
            <w:tcW w:w="0" w:type="auto"/>
            <w:shd w:val="clear" w:color="auto" w:fill="FFFFFF"/>
            <w:tcMar>
              <w:top w:w="0" w:type="dxa"/>
              <w:left w:w="108" w:type="dxa"/>
              <w:bottom w:w="0" w:type="dxa"/>
              <w:right w:w="108" w:type="dxa"/>
            </w:tcMar>
            <w:vAlign w:val="center"/>
            <w:hideMark/>
          </w:tcPr>
          <w:p w14:paraId="1C66C139" w14:textId="77777777" w:rsidR="008246F7" w:rsidRPr="008246F7" w:rsidRDefault="008246F7" w:rsidP="008246F7">
            <w:pPr>
              <w:widowControl w:val="0"/>
              <w:spacing w:after="120"/>
              <w:jc w:val="center"/>
              <w:textAlignment w:val="top"/>
              <w:rPr>
                <w:color w:val="000000"/>
              </w:rPr>
            </w:pPr>
            <w:r w:rsidRPr="008246F7">
              <w:rPr>
                <w:color w:val="000000"/>
              </w:rPr>
              <w:t>R4-2520238</w:t>
            </w:r>
          </w:p>
        </w:tc>
        <w:tc>
          <w:tcPr>
            <w:tcW w:w="0" w:type="auto"/>
            <w:shd w:val="clear" w:color="auto" w:fill="FFFFFF"/>
            <w:tcMar>
              <w:top w:w="0" w:type="dxa"/>
              <w:left w:w="108" w:type="dxa"/>
              <w:bottom w:w="0" w:type="dxa"/>
              <w:right w:w="108" w:type="dxa"/>
            </w:tcMar>
            <w:vAlign w:val="center"/>
            <w:hideMark/>
          </w:tcPr>
          <w:p w14:paraId="2D0F7196" w14:textId="77777777" w:rsidR="008246F7" w:rsidRPr="008246F7" w:rsidRDefault="008246F7" w:rsidP="008246F7">
            <w:pPr>
              <w:widowControl w:val="0"/>
              <w:spacing w:after="120"/>
              <w:textAlignment w:val="top"/>
              <w:rPr>
                <w:color w:val="000000"/>
              </w:rPr>
            </w:pPr>
            <w:r w:rsidRPr="00901D1A">
              <w:rPr>
                <w:b/>
                <w:bCs/>
                <w:color w:val="000000"/>
              </w:rPr>
              <w:t xml:space="preserve">Samsung: </w:t>
            </w:r>
            <w:r w:rsidRPr="008246F7">
              <w:rPr>
                <w:color w:val="000000"/>
              </w:rPr>
              <w:t>Antenna configuration; Codebook Mode</w:t>
            </w:r>
          </w:p>
          <w:p w14:paraId="44856514" w14:textId="77777777" w:rsidR="008246F7" w:rsidRPr="008246F7" w:rsidRDefault="008246F7" w:rsidP="008246F7">
            <w:pPr>
              <w:widowControl w:val="0"/>
              <w:spacing w:after="120"/>
              <w:textAlignment w:val="top"/>
              <w:rPr>
                <w:color w:val="000000"/>
              </w:rPr>
            </w:pPr>
            <w:r w:rsidRPr="008246F7">
              <w:rPr>
                <w:color w:val="000000"/>
              </w:rPr>
              <w:t> </w:t>
            </w:r>
          </w:p>
          <w:p w14:paraId="4C838516" w14:textId="77777777" w:rsidR="008246F7" w:rsidRPr="00901D1A" w:rsidRDefault="008246F7" w:rsidP="008246F7">
            <w:pPr>
              <w:widowControl w:val="0"/>
              <w:spacing w:after="120"/>
              <w:textAlignment w:val="top"/>
              <w:rPr>
                <w:b/>
                <w:bCs/>
                <w:color w:val="000000"/>
              </w:rPr>
            </w:pPr>
            <w:r w:rsidRPr="00901D1A">
              <w:rPr>
                <w:b/>
                <w:bCs/>
                <w:color w:val="000000"/>
              </w:rPr>
              <w:t>Nokia:</w:t>
            </w:r>
          </w:p>
          <w:p w14:paraId="6C956825" w14:textId="77777777" w:rsidR="008246F7" w:rsidRPr="008246F7" w:rsidRDefault="008246F7" w:rsidP="008246F7">
            <w:pPr>
              <w:widowControl w:val="0"/>
              <w:spacing w:after="120"/>
              <w:textAlignment w:val="top"/>
              <w:rPr>
                <w:color w:val="000000"/>
              </w:rPr>
            </w:pPr>
            <w:r w:rsidRPr="008246F7">
              <w:rPr>
                <w:color w:val="000000"/>
              </w:rPr>
              <w:t>The correlation matrix agreed is XP-medium (as starting point).</w:t>
            </w:r>
          </w:p>
          <w:p w14:paraId="3AC93466" w14:textId="77777777" w:rsidR="008246F7" w:rsidRPr="008246F7" w:rsidRDefault="008246F7" w:rsidP="008246F7">
            <w:pPr>
              <w:widowControl w:val="0"/>
              <w:spacing w:after="120"/>
              <w:textAlignment w:val="top"/>
              <w:rPr>
                <w:color w:val="000000"/>
              </w:rPr>
            </w:pPr>
            <w:r w:rsidRPr="008246F7">
              <w:rPr>
                <w:color w:val="000000"/>
              </w:rPr>
              <w:t>Codebook Mode should be '</w:t>
            </w:r>
            <w:proofErr w:type="spellStart"/>
            <w:r w:rsidRPr="008246F7">
              <w:rPr>
                <w:color w:val="000000"/>
              </w:rPr>
              <w:t>modeA</w:t>
            </w:r>
            <w:proofErr w:type="spellEnd"/>
            <w:r w:rsidRPr="008246F7">
              <w:rPr>
                <w:color w:val="000000"/>
              </w:rPr>
              <w:t>', not '1</w:t>
            </w:r>
          </w:p>
          <w:p w14:paraId="03FC5462" w14:textId="77777777" w:rsidR="008246F7" w:rsidRDefault="008246F7" w:rsidP="00E17FEE">
            <w:pPr>
              <w:widowControl w:val="0"/>
              <w:spacing w:after="120"/>
              <w:textAlignment w:val="top"/>
              <w:rPr>
                <w:color w:val="000000"/>
              </w:rPr>
            </w:pPr>
            <w:r w:rsidRPr="008246F7">
              <w:rPr>
                <w:color w:val="000000"/>
              </w:rPr>
              <w:t>Codebook Subset Restriction has not been updated to Rel-19.</w:t>
            </w:r>
          </w:p>
          <w:p w14:paraId="6FB1F50C" w14:textId="43C1FC64" w:rsidR="00E17FEE" w:rsidRPr="008246F7" w:rsidRDefault="00E17FEE" w:rsidP="00E17FEE">
            <w:pPr>
              <w:widowControl w:val="0"/>
              <w:spacing w:after="120"/>
              <w:textAlignment w:val="top"/>
              <w:rPr>
                <w:color w:val="000000"/>
              </w:rPr>
            </w:pPr>
          </w:p>
        </w:tc>
      </w:tr>
      <w:tr w:rsidR="008246F7" w:rsidRPr="008246F7" w14:paraId="564CFE7D" w14:textId="77777777" w:rsidTr="004C1CC3">
        <w:trPr>
          <w:jc w:val="center"/>
        </w:trPr>
        <w:tc>
          <w:tcPr>
            <w:tcW w:w="0" w:type="auto"/>
            <w:shd w:val="clear" w:color="auto" w:fill="FFFFFF"/>
            <w:tcMar>
              <w:top w:w="0" w:type="dxa"/>
              <w:left w:w="108" w:type="dxa"/>
              <w:bottom w:w="0" w:type="dxa"/>
              <w:right w:w="108" w:type="dxa"/>
            </w:tcMar>
            <w:vAlign w:val="center"/>
            <w:hideMark/>
          </w:tcPr>
          <w:p w14:paraId="465802C6" w14:textId="77777777" w:rsidR="008246F7" w:rsidRPr="008246F7" w:rsidRDefault="008246F7" w:rsidP="008246F7">
            <w:pPr>
              <w:widowControl w:val="0"/>
              <w:spacing w:after="120"/>
              <w:jc w:val="center"/>
              <w:textAlignment w:val="top"/>
              <w:rPr>
                <w:color w:val="000000"/>
              </w:rPr>
            </w:pPr>
            <w:r w:rsidRPr="008246F7">
              <w:rPr>
                <w:color w:val="000000"/>
              </w:rPr>
              <w:t>R4-2521416</w:t>
            </w:r>
          </w:p>
        </w:tc>
        <w:tc>
          <w:tcPr>
            <w:tcW w:w="0" w:type="auto"/>
            <w:shd w:val="clear" w:color="auto" w:fill="FFFFFF"/>
            <w:tcMar>
              <w:top w:w="0" w:type="dxa"/>
              <w:left w:w="108" w:type="dxa"/>
              <w:bottom w:w="0" w:type="dxa"/>
              <w:right w:w="108" w:type="dxa"/>
            </w:tcMar>
            <w:vAlign w:val="center"/>
            <w:hideMark/>
          </w:tcPr>
          <w:p w14:paraId="396F4BC2" w14:textId="77777777" w:rsidR="008246F7" w:rsidRPr="008246F7" w:rsidRDefault="008246F7" w:rsidP="008246F7">
            <w:pPr>
              <w:widowControl w:val="0"/>
              <w:spacing w:after="120"/>
              <w:jc w:val="both"/>
              <w:textAlignment w:val="top"/>
              <w:rPr>
                <w:color w:val="000000"/>
              </w:rPr>
            </w:pPr>
            <w:r w:rsidRPr="00E17FEE">
              <w:rPr>
                <w:b/>
                <w:bCs/>
                <w:color w:val="000000"/>
              </w:rPr>
              <w:t xml:space="preserve">Samsung: </w:t>
            </w:r>
            <w:r w:rsidRPr="008246F7">
              <w:rPr>
                <w:color w:val="000000"/>
              </w:rPr>
              <w:t>Template; Duplex Mode; Antenna configuration; First subcarrier index in the PRB used for CSI-RS (k0); First OFDM symbol in the PRB used for CSI-RS (l0); CSI-IM Resource Mapping (</w:t>
            </w:r>
            <w:proofErr w:type="spellStart"/>
            <w:r w:rsidRPr="008246F7">
              <w:rPr>
                <w:color w:val="000000"/>
              </w:rPr>
              <w:t>kCSI</w:t>
            </w:r>
            <w:proofErr w:type="spellEnd"/>
            <w:r w:rsidRPr="008246F7">
              <w:rPr>
                <w:color w:val="000000"/>
              </w:rPr>
              <w:t>-</w:t>
            </w:r>
            <w:proofErr w:type="spellStart"/>
            <w:proofErr w:type="gramStart"/>
            <w:r w:rsidRPr="008246F7">
              <w:rPr>
                <w:color w:val="000000"/>
              </w:rPr>
              <w:t>IM,lCSI</w:t>
            </w:r>
            <w:proofErr w:type="spellEnd"/>
            <w:proofErr w:type="gramEnd"/>
            <w:r w:rsidRPr="008246F7">
              <w:rPr>
                <w:color w:val="000000"/>
              </w:rPr>
              <w:t xml:space="preserve">-IM); Aperiodic Report Slot Offset; CSI request; </w:t>
            </w:r>
            <w:proofErr w:type="spellStart"/>
            <w:r w:rsidRPr="008246F7">
              <w:rPr>
                <w:color w:val="000000"/>
              </w:rPr>
              <w:t>CodebookSubsetRestriction</w:t>
            </w:r>
            <w:proofErr w:type="spellEnd"/>
            <w:r w:rsidRPr="008246F7">
              <w:rPr>
                <w:color w:val="000000"/>
              </w:rPr>
              <w:t>; Measurement channel; slot#(n-11)</w:t>
            </w:r>
          </w:p>
          <w:p w14:paraId="7DBA258B" w14:textId="77777777" w:rsidR="008246F7" w:rsidRPr="008246F7" w:rsidRDefault="008246F7" w:rsidP="008246F7">
            <w:pPr>
              <w:widowControl w:val="0"/>
              <w:spacing w:after="120"/>
              <w:textAlignment w:val="top"/>
              <w:rPr>
                <w:color w:val="000000"/>
              </w:rPr>
            </w:pPr>
            <w:r w:rsidRPr="008246F7">
              <w:rPr>
                <w:color w:val="000000"/>
              </w:rPr>
              <w:t> </w:t>
            </w:r>
          </w:p>
          <w:p w14:paraId="693F3E0E" w14:textId="77777777" w:rsidR="008246F7" w:rsidRPr="00E17FEE" w:rsidRDefault="008246F7" w:rsidP="008246F7">
            <w:pPr>
              <w:widowControl w:val="0"/>
              <w:spacing w:after="120"/>
              <w:textAlignment w:val="top"/>
              <w:rPr>
                <w:b/>
                <w:bCs/>
                <w:color w:val="000000"/>
              </w:rPr>
            </w:pPr>
            <w:r w:rsidRPr="00E17FEE">
              <w:rPr>
                <w:b/>
                <w:bCs/>
                <w:color w:val="000000"/>
              </w:rPr>
              <w:t>Nokia:</w:t>
            </w:r>
          </w:p>
          <w:p w14:paraId="3A3C82F7" w14:textId="77777777" w:rsidR="008246F7" w:rsidRPr="008246F7" w:rsidRDefault="008246F7" w:rsidP="008246F7">
            <w:pPr>
              <w:widowControl w:val="0"/>
              <w:spacing w:after="120"/>
              <w:textAlignment w:val="top"/>
              <w:rPr>
                <w:color w:val="000000"/>
              </w:rPr>
            </w:pPr>
            <w:r w:rsidRPr="008246F7">
              <w:rPr>
                <w:color w:val="000000"/>
              </w:rPr>
              <w:t>The duplex mode is incorrect - it should be "TDD".</w:t>
            </w:r>
          </w:p>
          <w:p w14:paraId="3E791C71" w14:textId="1DF043C2" w:rsidR="008246F7" w:rsidRPr="008246F7" w:rsidRDefault="008246F7" w:rsidP="008246F7">
            <w:pPr>
              <w:widowControl w:val="0"/>
              <w:spacing w:after="120"/>
              <w:textAlignment w:val="top"/>
              <w:rPr>
                <w:color w:val="000000"/>
              </w:rPr>
            </w:pPr>
            <w:r w:rsidRPr="008246F7">
              <w:rPr>
                <w:color w:val="000000"/>
              </w:rPr>
              <w:t>The "TDD DL-UL configurations" has been omitted.  It should be "FR1.30-1 as specified in Annex A".</w:t>
            </w:r>
          </w:p>
          <w:p w14:paraId="4744E54E" w14:textId="25641923" w:rsidR="008246F7" w:rsidRPr="008246F7" w:rsidRDefault="008246F7" w:rsidP="008246F7">
            <w:pPr>
              <w:widowControl w:val="0"/>
              <w:spacing w:after="120"/>
              <w:textAlignment w:val="top"/>
              <w:rPr>
                <w:color w:val="000000"/>
              </w:rPr>
            </w:pPr>
            <w:r w:rsidRPr="008246F7">
              <w:rPr>
                <w:color w:val="000000"/>
              </w:rPr>
              <w:t>The correlation matrix agreed is XP-</w:t>
            </w:r>
            <w:proofErr w:type="gramStart"/>
            <w:r w:rsidRPr="008246F7">
              <w:rPr>
                <w:color w:val="000000"/>
              </w:rPr>
              <w:t>medium  (</w:t>
            </w:r>
            <w:proofErr w:type="gramEnd"/>
            <w:r w:rsidRPr="008246F7">
              <w:rPr>
                <w:color w:val="000000"/>
              </w:rPr>
              <w:t>as starting point).</w:t>
            </w:r>
          </w:p>
          <w:p w14:paraId="391DBB67" w14:textId="0C250BEA" w:rsidR="008246F7" w:rsidRPr="008246F7" w:rsidRDefault="008246F7" w:rsidP="008246F7">
            <w:pPr>
              <w:widowControl w:val="0"/>
              <w:spacing w:after="120"/>
              <w:textAlignment w:val="top"/>
              <w:rPr>
                <w:color w:val="000000"/>
              </w:rPr>
            </w:pPr>
            <w:r w:rsidRPr="008246F7">
              <w:rPr>
                <w:color w:val="000000"/>
              </w:rPr>
              <w:t>The ZP-CSI-RS and CSI-IM configuration should have k0=5 and l0=7 according to the configuration agreed in RAN4#116bis.</w:t>
            </w:r>
          </w:p>
          <w:p w14:paraId="44AB1EA2" w14:textId="0446CC54" w:rsidR="008246F7" w:rsidRPr="008246F7" w:rsidRDefault="008246F7" w:rsidP="008246F7">
            <w:pPr>
              <w:widowControl w:val="0"/>
              <w:spacing w:after="120"/>
              <w:textAlignment w:val="top"/>
              <w:rPr>
                <w:color w:val="000000"/>
              </w:rPr>
            </w:pPr>
            <w:r w:rsidRPr="008246F7">
              <w:rPr>
                <w:color w:val="000000"/>
              </w:rPr>
              <w:t>The ZP-CSI-RS periodicity and offset should be 20 slots (period) and 6 slots (offset) based on the timeline agreed in RAN4#116bis for TDD.</w:t>
            </w:r>
          </w:p>
          <w:p w14:paraId="73C2F9E0" w14:textId="023DF518" w:rsidR="008246F7" w:rsidRPr="008246F7" w:rsidRDefault="008246F7" w:rsidP="008246F7">
            <w:pPr>
              <w:widowControl w:val="0"/>
              <w:spacing w:after="120"/>
              <w:textAlignment w:val="top"/>
              <w:rPr>
                <w:color w:val="000000"/>
              </w:rPr>
            </w:pPr>
            <w:r w:rsidRPr="008246F7">
              <w:rPr>
                <w:color w:val="000000"/>
              </w:rPr>
              <w:t>The NZP-CSI-RS configuration does not separate the two resources.  This is important for the first ODFM symbols (l</w:t>
            </w:r>
            <w:proofErr w:type="gramStart"/>
            <w:r w:rsidRPr="008246F7">
              <w:rPr>
                <w:color w:val="000000"/>
              </w:rPr>
              <w:t>0,l</w:t>
            </w:r>
            <w:proofErr w:type="gramEnd"/>
            <w:r w:rsidRPr="008246F7">
              <w:rPr>
                <w:color w:val="000000"/>
              </w:rPr>
              <w:t>1)</w:t>
            </w:r>
          </w:p>
          <w:p w14:paraId="19F8FC17" w14:textId="2B196E76" w:rsidR="008246F7" w:rsidRPr="008246F7" w:rsidRDefault="008246F7" w:rsidP="008246F7">
            <w:pPr>
              <w:widowControl w:val="0"/>
              <w:spacing w:after="120"/>
              <w:textAlignment w:val="top"/>
              <w:rPr>
                <w:color w:val="000000"/>
              </w:rPr>
            </w:pPr>
            <w:r w:rsidRPr="008246F7">
              <w:rPr>
                <w:color w:val="000000"/>
              </w:rPr>
              <w:t xml:space="preserve">The </w:t>
            </w:r>
            <w:proofErr w:type="spellStart"/>
            <w:r w:rsidRPr="008246F7">
              <w:rPr>
                <w:color w:val="000000"/>
              </w:rPr>
              <w:t>subband</w:t>
            </w:r>
            <w:proofErr w:type="spellEnd"/>
            <w:r w:rsidRPr="008246F7">
              <w:rPr>
                <w:color w:val="000000"/>
              </w:rPr>
              <w:t xml:space="preserve"> size should be 16, not 8 (since this is a 40 MHz BW).</w:t>
            </w:r>
          </w:p>
          <w:p w14:paraId="7FEBBF9D" w14:textId="09AF6456" w:rsidR="008246F7" w:rsidRPr="008246F7" w:rsidRDefault="008246F7" w:rsidP="008246F7">
            <w:pPr>
              <w:widowControl w:val="0"/>
              <w:spacing w:after="120"/>
              <w:textAlignment w:val="top"/>
              <w:rPr>
                <w:color w:val="000000"/>
              </w:rPr>
            </w:pPr>
            <w:r w:rsidRPr="008246F7">
              <w:rPr>
                <w:color w:val="000000"/>
              </w:rPr>
              <w:t>The CSI request should align with the periodicity and offset of the ZP-CSI-RS. </w:t>
            </w:r>
          </w:p>
          <w:p w14:paraId="1222F242" w14:textId="28A8E4F3" w:rsidR="008246F7" w:rsidRPr="008246F7" w:rsidRDefault="008246F7" w:rsidP="008246F7">
            <w:pPr>
              <w:widowControl w:val="0"/>
              <w:spacing w:after="120"/>
              <w:textAlignment w:val="top"/>
              <w:rPr>
                <w:color w:val="000000"/>
              </w:rPr>
            </w:pPr>
            <w:r w:rsidRPr="008246F7">
              <w:rPr>
                <w:color w:val="000000"/>
              </w:rPr>
              <w:t>The codebook mode should be Mode A (not 1).</w:t>
            </w:r>
          </w:p>
          <w:p w14:paraId="61B48A24" w14:textId="72641079" w:rsidR="008246F7" w:rsidRPr="008246F7" w:rsidRDefault="008246F7" w:rsidP="008246F7">
            <w:pPr>
              <w:widowControl w:val="0"/>
              <w:spacing w:after="120"/>
              <w:textAlignment w:val="top"/>
              <w:rPr>
                <w:color w:val="000000"/>
              </w:rPr>
            </w:pPr>
            <w:r w:rsidRPr="008246F7">
              <w:rPr>
                <w:color w:val="000000"/>
              </w:rPr>
              <w:t>The codebook subset restriction has not been updated to Rel-19 (current entry is based on Rel-15).</w:t>
            </w:r>
          </w:p>
          <w:p w14:paraId="662481CF" w14:textId="03D8D5C4" w:rsidR="008246F7" w:rsidRPr="008246F7" w:rsidRDefault="008246F7" w:rsidP="008246F7">
            <w:pPr>
              <w:widowControl w:val="0"/>
              <w:spacing w:after="120"/>
              <w:textAlignment w:val="top"/>
              <w:rPr>
                <w:color w:val="000000"/>
              </w:rPr>
            </w:pPr>
            <w:r w:rsidRPr="008246F7">
              <w:rPr>
                <w:color w:val="000000"/>
              </w:rPr>
              <w:t>CSI/RI/PMI delay is missing.  Should be 9ms.</w:t>
            </w:r>
          </w:p>
          <w:p w14:paraId="2194D045" w14:textId="308D7195" w:rsidR="008246F7" w:rsidRPr="008246F7" w:rsidRDefault="008246F7" w:rsidP="008246F7">
            <w:pPr>
              <w:widowControl w:val="0"/>
              <w:spacing w:after="120"/>
              <w:textAlignment w:val="top"/>
              <w:rPr>
                <w:color w:val="000000"/>
              </w:rPr>
            </w:pPr>
            <w:r w:rsidRPr="008246F7">
              <w:rPr>
                <w:color w:val="000000"/>
              </w:rPr>
              <w:lastRenderedPageBreak/>
              <w:t>The measurement channel indicates a channel using MCS20, but MCS22 has been agreed in RAN4#116bis.  Use "[</w:t>
            </w:r>
            <w:proofErr w:type="gramStart"/>
            <w:r w:rsidRPr="008246F7">
              <w:rPr>
                <w:color w:val="000000"/>
              </w:rPr>
              <w:t>R.PDSCH</w:t>
            </w:r>
            <w:proofErr w:type="gramEnd"/>
            <w:r w:rsidRPr="008246F7">
              <w:rPr>
                <w:color w:val="000000"/>
              </w:rPr>
              <w:t xml:space="preserve"> 2-8.7 TDD]" (which is defined in R4-2520634).</w:t>
            </w:r>
          </w:p>
          <w:p w14:paraId="6506BA62" w14:textId="77777777" w:rsidR="008246F7" w:rsidRPr="008246F7" w:rsidRDefault="008246F7" w:rsidP="008246F7">
            <w:pPr>
              <w:widowControl w:val="0"/>
              <w:spacing w:after="120"/>
              <w:textAlignment w:val="top"/>
              <w:rPr>
                <w:color w:val="000000"/>
              </w:rPr>
            </w:pPr>
            <w:r w:rsidRPr="008246F7">
              <w:rPr>
                <w:color w:val="000000"/>
              </w:rPr>
              <w:t> </w:t>
            </w:r>
          </w:p>
          <w:p w14:paraId="4E294134" w14:textId="77777777" w:rsidR="008246F7" w:rsidRPr="00E17FEE" w:rsidRDefault="008246F7" w:rsidP="008246F7">
            <w:pPr>
              <w:widowControl w:val="0"/>
              <w:spacing w:after="120"/>
              <w:textAlignment w:val="top"/>
              <w:rPr>
                <w:b/>
                <w:bCs/>
                <w:color w:val="000000"/>
              </w:rPr>
            </w:pPr>
            <w:r w:rsidRPr="00E17FEE">
              <w:rPr>
                <w:b/>
                <w:bCs/>
                <w:color w:val="000000"/>
              </w:rPr>
              <w:t>Ericsson:</w:t>
            </w:r>
          </w:p>
          <w:p w14:paraId="086A418E" w14:textId="77777777" w:rsidR="008246F7" w:rsidRDefault="008246F7" w:rsidP="008246F7">
            <w:pPr>
              <w:widowControl w:val="0"/>
              <w:spacing w:after="120"/>
              <w:textAlignment w:val="top"/>
              <w:rPr>
                <w:color w:val="000000"/>
              </w:rPr>
            </w:pPr>
            <w:r w:rsidRPr="008246F7">
              <w:rPr>
                <w:color w:val="000000"/>
              </w:rPr>
              <w:t>In Table 6.3.3.1.4-2, should not use ‘g’. Align with other draft CRs, for example, use ‘γ’.</w:t>
            </w:r>
          </w:p>
          <w:p w14:paraId="1FB74E8B" w14:textId="3D4B2F81" w:rsidR="00E17FEE" w:rsidRPr="008246F7" w:rsidRDefault="00E17FEE" w:rsidP="008246F7">
            <w:pPr>
              <w:widowControl w:val="0"/>
              <w:spacing w:after="120"/>
              <w:textAlignment w:val="top"/>
              <w:rPr>
                <w:color w:val="000000"/>
              </w:rPr>
            </w:pPr>
          </w:p>
        </w:tc>
      </w:tr>
      <w:tr w:rsidR="008246F7" w:rsidRPr="008246F7" w14:paraId="5F1249E0" w14:textId="77777777" w:rsidTr="004C1CC3">
        <w:trPr>
          <w:jc w:val="center"/>
        </w:trPr>
        <w:tc>
          <w:tcPr>
            <w:tcW w:w="0" w:type="auto"/>
            <w:shd w:val="clear" w:color="auto" w:fill="FFFFFF"/>
            <w:tcMar>
              <w:top w:w="0" w:type="dxa"/>
              <w:left w:w="108" w:type="dxa"/>
              <w:bottom w:w="0" w:type="dxa"/>
              <w:right w:w="108" w:type="dxa"/>
            </w:tcMar>
            <w:vAlign w:val="center"/>
            <w:hideMark/>
          </w:tcPr>
          <w:p w14:paraId="0B23BDEC" w14:textId="77777777" w:rsidR="008246F7" w:rsidRPr="008246F7" w:rsidRDefault="008246F7" w:rsidP="008246F7">
            <w:pPr>
              <w:widowControl w:val="0"/>
              <w:spacing w:after="120"/>
              <w:jc w:val="center"/>
              <w:textAlignment w:val="top"/>
              <w:rPr>
                <w:color w:val="000000"/>
              </w:rPr>
            </w:pPr>
            <w:r w:rsidRPr="008246F7">
              <w:rPr>
                <w:color w:val="000000"/>
              </w:rPr>
              <w:lastRenderedPageBreak/>
              <w:t>R4-2521370</w:t>
            </w:r>
          </w:p>
        </w:tc>
        <w:tc>
          <w:tcPr>
            <w:tcW w:w="0" w:type="auto"/>
            <w:shd w:val="clear" w:color="auto" w:fill="FFFFFF"/>
            <w:tcMar>
              <w:top w:w="0" w:type="dxa"/>
              <w:left w:w="108" w:type="dxa"/>
              <w:bottom w:w="0" w:type="dxa"/>
              <w:right w:w="108" w:type="dxa"/>
            </w:tcMar>
            <w:vAlign w:val="center"/>
            <w:hideMark/>
          </w:tcPr>
          <w:p w14:paraId="7539C898" w14:textId="77777777" w:rsidR="008246F7" w:rsidRPr="008246F7" w:rsidRDefault="008246F7" w:rsidP="008246F7">
            <w:pPr>
              <w:widowControl w:val="0"/>
              <w:spacing w:after="120"/>
              <w:jc w:val="both"/>
              <w:textAlignment w:val="top"/>
              <w:rPr>
                <w:color w:val="000000"/>
              </w:rPr>
            </w:pPr>
            <w:r w:rsidRPr="00B66BD1">
              <w:rPr>
                <w:b/>
                <w:bCs/>
                <w:color w:val="000000"/>
              </w:rPr>
              <w:t xml:space="preserve">Samsung: </w:t>
            </w:r>
            <w:r w:rsidRPr="008246F7">
              <w:rPr>
                <w:color w:val="000000"/>
              </w:rPr>
              <w:t>Template; First subcarrier index in the PRB used for CSI-RS (k0); First OFDM symbol in the PRB used for CSI-RS (l0); First OFDM symbol in the PRB used for CSI-RS resource 1 (l0, l1); CSI-IM Resource Mapping (</w:t>
            </w:r>
            <w:proofErr w:type="spellStart"/>
            <w:r w:rsidRPr="008246F7">
              <w:rPr>
                <w:color w:val="000000"/>
              </w:rPr>
              <w:t>kCSI</w:t>
            </w:r>
            <w:proofErr w:type="spellEnd"/>
            <w:r w:rsidRPr="008246F7">
              <w:rPr>
                <w:color w:val="000000"/>
              </w:rPr>
              <w:t>-</w:t>
            </w:r>
            <w:proofErr w:type="spellStart"/>
            <w:proofErr w:type="gramStart"/>
            <w:r w:rsidRPr="008246F7">
              <w:rPr>
                <w:color w:val="000000"/>
              </w:rPr>
              <w:t>IM,lCSI</w:t>
            </w:r>
            <w:proofErr w:type="spellEnd"/>
            <w:proofErr w:type="gramEnd"/>
            <w:r w:rsidRPr="008246F7">
              <w:rPr>
                <w:color w:val="000000"/>
              </w:rPr>
              <w:t>-IM); Aperiodic Report Slot Offset; paramCombination-r16; Note2</w:t>
            </w:r>
          </w:p>
          <w:p w14:paraId="44D16275" w14:textId="77777777" w:rsidR="008246F7" w:rsidRPr="008246F7" w:rsidRDefault="008246F7" w:rsidP="008246F7">
            <w:pPr>
              <w:widowControl w:val="0"/>
              <w:spacing w:after="120"/>
              <w:textAlignment w:val="top"/>
              <w:rPr>
                <w:color w:val="000000"/>
              </w:rPr>
            </w:pPr>
            <w:r w:rsidRPr="008246F7">
              <w:rPr>
                <w:color w:val="000000"/>
              </w:rPr>
              <w:t> </w:t>
            </w:r>
          </w:p>
          <w:p w14:paraId="2FBB0A6E" w14:textId="77777777" w:rsidR="008246F7" w:rsidRPr="00B66BD1" w:rsidRDefault="008246F7" w:rsidP="008246F7">
            <w:pPr>
              <w:widowControl w:val="0"/>
              <w:spacing w:after="120"/>
              <w:textAlignment w:val="top"/>
              <w:rPr>
                <w:b/>
                <w:bCs/>
                <w:color w:val="000000"/>
              </w:rPr>
            </w:pPr>
            <w:r w:rsidRPr="00B66BD1">
              <w:rPr>
                <w:b/>
                <w:bCs/>
                <w:color w:val="000000"/>
              </w:rPr>
              <w:t>Nokia:</w:t>
            </w:r>
          </w:p>
          <w:p w14:paraId="358BF554" w14:textId="77777777" w:rsidR="008246F7" w:rsidRPr="008246F7" w:rsidRDefault="008246F7" w:rsidP="008246F7">
            <w:pPr>
              <w:widowControl w:val="0"/>
              <w:spacing w:after="120"/>
              <w:textAlignment w:val="top"/>
              <w:rPr>
                <w:color w:val="000000"/>
              </w:rPr>
            </w:pPr>
            <w:r w:rsidRPr="008246F7">
              <w:rPr>
                <w:color w:val="000000"/>
              </w:rPr>
              <w:t xml:space="preserve">The ZP-CSI-RS configuration should have k0=5 and l0=7 according to the configuration agreed in RAN4#116bis assuming that </w:t>
            </w:r>
            <w:proofErr w:type="spellStart"/>
            <w:r w:rsidRPr="008246F7">
              <w:rPr>
                <w:color w:val="000000"/>
              </w:rPr>
              <w:t>eTypeII</w:t>
            </w:r>
            <w:proofErr w:type="spellEnd"/>
            <w:r w:rsidRPr="008246F7">
              <w:rPr>
                <w:color w:val="000000"/>
              </w:rPr>
              <w:t xml:space="preserve"> uses the same configuration as </w:t>
            </w:r>
            <w:proofErr w:type="spellStart"/>
            <w:r w:rsidRPr="008246F7">
              <w:rPr>
                <w:color w:val="000000"/>
              </w:rPr>
              <w:t>TypeI</w:t>
            </w:r>
            <w:proofErr w:type="spellEnd"/>
            <w:r w:rsidRPr="008246F7">
              <w:rPr>
                <w:color w:val="000000"/>
              </w:rPr>
              <w:t>.</w:t>
            </w:r>
          </w:p>
          <w:p w14:paraId="554F6969" w14:textId="77777777" w:rsidR="008246F7" w:rsidRPr="008246F7" w:rsidRDefault="008246F7" w:rsidP="008246F7">
            <w:pPr>
              <w:widowControl w:val="0"/>
              <w:spacing w:after="120"/>
              <w:textAlignment w:val="top"/>
              <w:rPr>
                <w:color w:val="000000"/>
              </w:rPr>
            </w:pPr>
            <w:r w:rsidRPr="008246F7">
              <w:rPr>
                <w:color w:val="000000"/>
              </w:rPr>
              <w:t>The port mapping method is not part of the NZP-CSI-RS configuration.  It should be moved to near the "Codebook Configuration" as a separate parameter (it is part of the report configuration IE).</w:t>
            </w:r>
          </w:p>
          <w:p w14:paraId="628BCF70" w14:textId="77777777" w:rsidR="008246F7" w:rsidRPr="008246F7" w:rsidRDefault="008246F7" w:rsidP="008246F7">
            <w:pPr>
              <w:widowControl w:val="0"/>
              <w:spacing w:after="120"/>
              <w:textAlignment w:val="top"/>
              <w:rPr>
                <w:color w:val="000000"/>
              </w:rPr>
            </w:pPr>
            <w:r w:rsidRPr="008246F7">
              <w:rPr>
                <w:color w:val="000000"/>
              </w:rPr>
              <w:t>NZP-CSI-RS configuration for (l</w:t>
            </w:r>
            <w:proofErr w:type="gramStart"/>
            <w:r w:rsidRPr="008246F7">
              <w:rPr>
                <w:color w:val="000000"/>
              </w:rPr>
              <w:t>0,l</w:t>
            </w:r>
            <w:proofErr w:type="gramEnd"/>
            <w:r w:rsidRPr="008246F7">
              <w:rPr>
                <w:color w:val="000000"/>
              </w:rPr>
              <w:t>1) on resource 1 shall be (2,9) according to the agreed configuration in RAN4#116bis.</w:t>
            </w:r>
          </w:p>
          <w:p w14:paraId="65B154E2" w14:textId="4C1D9433" w:rsidR="008246F7" w:rsidRPr="008246F7" w:rsidRDefault="008246F7" w:rsidP="00B66BD1">
            <w:pPr>
              <w:widowControl w:val="0"/>
              <w:spacing w:after="120"/>
              <w:textAlignment w:val="top"/>
              <w:rPr>
                <w:color w:val="000000"/>
              </w:rPr>
            </w:pPr>
          </w:p>
        </w:tc>
      </w:tr>
      <w:tr w:rsidR="008246F7" w:rsidRPr="008246F7" w14:paraId="0BF93C1B" w14:textId="77777777" w:rsidTr="004C1CC3">
        <w:trPr>
          <w:jc w:val="center"/>
        </w:trPr>
        <w:tc>
          <w:tcPr>
            <w:tcW w:w="0" w:type="auto"/>
            <w:shd w:val="clear" w:color="auto" w:fill="FFFFFF"/>
            <w:tcMar>
              <w:top w:w="0" w:type="dxa"/>
              <w:left w:w="108" w:type="dxa"/>
              <w:bottom w:w="0" w:type="dxa"/>
              <w:right w:w="108" w:type="dxa"/>
            </w:tcMar>
            <w:vAlign w:val="center"/>
            <w:hideMark/>
          </w:tcPr>
          <w:p w14:paraId="3F242371" w14:textId="77777777" w:rsidR="008246F7" w:rsidRPr="008246F7" w:rsidRDefault="008246F7" w:rsidP="008246F7">
            <w:pPr>
              <w:widowControl w:val="0"/>
              <w:spacing w:after="120"/>
              <w:jc w:val="center"/>
              <w:textAlignment w:val="top"/>
              <w:rPr>
                <w:color w:val="000000"/>
              </w:rPr>
            </w:pPr>
            <w:r w:rsidRPr="008246F7">
              <w:rPr>
                <w:color w:val="000000"/>
              </w:rPr>
              <w:t>R4-2521231</w:t>
            </w:r>
          </w:p>
        </w:tc>
        <w:tc>
          <w:tcPr>
            <w:tcW w:w="0" w:type="auto"/>
            <w:shd w:val="clear" w:color="auto" w:fill="FFFFFF"/>
            <w:tcMar>
              <w:top w:w="0" w:type="dxa"/>
              <w:left w:w="108" w:type="dxa"/>
              <w:bottom w:w="0" w:type="dxa"/>
              <w:right w:w="108" w:type="dxa"/>
            </w:tcMar>
            <w:vAlign w:val="center"/>
            <w:hideMark/>
          </w:tcPr>
          <w:p w14:paraId="68707B04" w14:textId="77777777" w:rsidR="008246F7" w:rsidRPr="008246F7" w:rsidRDefault="008246F7" w:rsidP="008246F7">
            <w:pPr>
              <w:widowControl w:val="0"/>
              <w:spacing w:after="120"/>
              <w:jc w:val="both"/>
              <w:textAlignment w:val="top"/>
              <w:rPr>
                <w:color w:val="000000"/>
              </w:rPr>
            </w:pPr>
            <w:r w:rsidRPr="00B66BD1">
              <w:rPr>
                <w:b/>
                <w:bCs/>
                <w:color w:val="000000"/>
              </w:rPr>
              <w:t xml:space="preserve">Samsung: </w:t>
            </w:r>
            <w:r w:rsidRPr="008246F7">
              <w:rPr>
                <w:color w:val="000000"/>
              </w:rPr>
              <w:t>Template</w:t>
            </w:r>
          </w:p>
          <w:p w14:paraId="3E2C47E8" w14:textId="77777777" w:rsidR="008246F7" w:rsidRPr="008246F7" w:rsidRDefault="008246F7" w:rsidP="008246F7">
            <w:pPr>
              <w:widowControl w:val="0"/>
              <w:spacing w:after="120"/>
              <w:textAlignment w:val="top"/>
              <w:rPr>
                <w:color w:val="000000"/>
              </w:rPr>
            </w:pPr>
            <w:r w:rsidRPr="008246F7">
              <w:rPr>
                <w:color w:val="000000"/>
              </w:rPr>
              <w:t> </w:t>
            </w:r>
          </w:p>
          <w:p w14:paraId="43CF67FF" w14:textId="77777777" w:rsidR="008246F7" w:rsidRPr="00B66BD1" w:rsidRDefault="008246F7" w:rsidP="008246F7">
            <w:pPr>
              <w:widowControl w:val="0"/>
              <w:spacing w:after="120"/>
              <w:jc w:val="both"/>
              <w:textAlignment w:val="top"/>
              <w:rPr>
                <w:b/>
                <w:bCs/>
                <w:color w:val="000000"/>
              </w:rPr>
            </w:pPr>
            <w:r w:rsidRPr="00B66BD1">
              <w:rPr>
                <w:b/>
                <w:bCs/>
                <w:color w:val="000000"/>
              </w:rPr>
              <w:t>Nokia:</w:t>
            </w:r>
          </w:p>
          <w:p w14:paraId="06D57DE1" w14:textId="77777777" w:rsidR="008246F7" w:rsidRPr="008246F7" w:rsidRDefault="008246F7" w:rsidP="008246F7">
            <w:pPr>
              <w:widowControl w:val="0"/>
              <w:spacing w:after="120"/>
              <w:jc w:val="both"/>
              <w:textAlignment w:val="top"/>
              <w:rPr>
                <w:color w:val="000000"/>
              </w:rPr>
            </w:pPr>
            <w:r w:rsidRPr="008246F7">
              <w:rPr>
                <w:color w:val="000000"/>
              </w:rPr>
              <w:t>The ZP CSI-RS period is set to 10 slots, should be 20 slots?</w:t>
            </w:r>
          </w:p>
          <w:p w14:paraId="474AC4DB" w14:textId="77777777" w:rsidR="008246F7" w:rsidRPr="008246F7" w:rsidRDefault="008246F7" w:rsidP="008246F7">
            <w:pPr>
              <w:widowControl w:val="0"/>
              <w:spacing w:after="120"/>
              <w:jc w:val="both"/>
              <w:textAlignment w:val="top"/>
              <w:rPr>
                <w:color w:val="000000"/>
              </w:rPr>
            </w:pPr>
            <w:r w:rsidRPr="008246F7">
              <w:rPr>
                <w:color w:val="000000"/>
              </w:rPr>
              <w:t>For the Codebook configuration, the (O1, O2) do not need to be specified. Should be aligned across all CRs if included in the table.</w:t>
            </w:r>
          </w:p>
          <w:p w14:paraId="1A6ECE2B" w14:textId="77777777" w:rsidR="008246F7" w:rsidRPr="008246F7" w:rsidRDefault="008246F7" w:rsidP="008246F7">
            <w:pPr>
              <w:widowControl w:val="0"/>
              <w:spacing w:after="120"/>
              <w:jc w:val="both"/>
              <w:textAlignment w:val="top"/>
              <w:rPr>
                <w:color w:val="000000"/>
              </w:rPr>
            </w:pPr>
            <w:r w:rsidRPr="008246F7">
              <w:rPr>
                <w:color w:val="000000"/>
              </w:rPr>
              <w:t>Not sure if the CBSR is correctly configured due to the inconsistency between 38.331 and 38.214 at the present time.</w:t>
            </w:r>
          </w:p>
          <w:p w14:paraId="27E7FB79" w14:textId="77777777" w:rsidR="008246F7" w:rsidRPr="008246F7" w:rsidRDefault="008246F7" w:rsidP="008246F7">
            <w:pPr>
              <w:widowControl w:val="0"/>
              <w:spacing w:after="120"/>
              <w:jc w:val="both"/>
              <w:textAlignment w:val="top"/>
              <w:rPr>
                <w:color w:val="000000"/>
              </w:rPr>
            </w:pPr>
            <w:r w:rsidRPr="008246F7">
              <w:rPr>
                <w:color w:val="000000"/>
              </w:rPr>
              <w:t>The CQI/RI/PMI delay should be 11ms</w:t>
            </w:r>
          </w:p>
          <w:p w14:paraId="09A71F1C" w14:textId="77777777" w:rsidR="008246F7" w:rsidRPr="008246F7" w:rsidRDefault="008246F7" w:rsidP="008246F7">
            <w:pPr>
              <w:widowControl w:val="0"/>
              <w:spacing w:after="120"/>
              <w:jc w:val="both"/>
              <w:textAlignment w:val="top"/>
              <w:rPr>
                <w:color w:val="000000"/>
              </w:rPr>
            </w:pPr>
            <w:r w:rsidRPr="008246F7">
              <w:rPr>
                <w:color w:val="000000"/>
              </w:rPr>
              <w:t>The port mapping method (method 1) needs to be added</w:t>
            </w:r>
          </w:p>
          <w:p w14:paraId="6B6139F4" w14:textId="77777777" w:rsidR="008246F7" w:rsidRPr="008246F7" w:rsidRDefault="008246F7" w:rsidP="008246F7">
            <w:pPr>
              <w:widowControl w:val="0"/>
              <w:spacing w:after="120"/>
              <w:textAlignment w:val="top"/>
              <w:rPr>
                <w:color w:val="000000"/>
              </w:rPr>
            </w:pPr>
            <w:r w:rsidRPr="008246F7">
              <w:rPr>
                <w:color w:val="000000"/>
              </w:rPr>
              <w:t> </w:t>
            </w:r>
          </w:p>
        </w:tc>
      </w:tr>
      <w:tr w:rsidR="008246F7" w:rsidRPr="008246F7" w14:paraId="58E68A3B" w14:textId="77777777" w:rsidTr="004C1CC3">
        <w:trPr>
          <w:jc w:val="center"/>
        </w:trPr>
        <w:tc>
          <w:tcPr>
            <w:tcW w:w="0" w:type="auto"/>
            <w:shd w:val="clear" w:color="auto" w:fill="FFFFFF"/>
            <w:tcMar>
              <w:top w:w="0" w:type="dxa"/>
              <w:left w:w="108" w:type="dxa"/>
              <w:bottom w:w="0" w:type="dxa"/>
              <w:right w:w="108" w:type="dxa"/>
            </w:tcMar>
            <w:vAlign w:val="center"/>
            <w:hideMark/>
          </w:tcPr>
          <w:p w14:paraId="15EF1B82" w14:textId="77777777" w:rsidR="008246F7" w:rsidRPr="008246F7" w:rsidRDefault="008246F7" w:rsidP="008246F7">
            <w:pPr>
              <w:widowControl w:val="0"/>
              <w:spacing w:after="120"/>
              <w:jc w:val="center"/>
              <w:textAlignment w:val="top"/>
              <w:rPr>
                <w:color w:val="000000"/>
              </w:rPr>
            </w:pPr>
            <w:r w:rsidRPr="008246F7">
              <w:rPr>
                <w:color w:val="000000"/>
              </w:rPr>
              <w:t>R4-2520633</w:t>
            </w:r>
          </w:p>
        </w:tc>
        <w:tc>
          <w:tcPr>
            <w:tcW w:w="0" w:type="auto"/>
            <w:shd w:val="clear" w:color="auto" w:fill="FFFFFF"/>
            <w:tcMar>
              <w:top w:w="0" w:type="dxa"/>
              <w:left w:w="108" w:type="dxa"/>
              <w:bottom w:w="0" w:type="dxa"/>
              <w:right w:w="108" w:type="dxa"/>
            </w:tcMar>
            <w:vAlign w:val="center"/>
            <w:hideMark/>
          </w:tcPr>
          <w:p w14:paraId="10FF092B" w14:textId="77777777" w:rsidR="008246F7" w:rsidRPr="008246F7" w:rsidRDefault="008246F7" w:rsidP="008246F7">
            <w:pPr>
              <w:widowControl w:val="0"/>
              <w:spacing w:after="120"/>
              <w:textAlignment w:val="top"/>
              <w:rPr>
                <w:color w:val="000000"/>
              </w:rPr>
            </w:pPr>
            <w:r w:rsidRPr="00B66BD1">
              <w:rPr>
                <w:b/>
                <w:bCs/>
                <w:color w:val="000000"/>
              </w:rPr>
              <w:t xml:space="preserve">Samsung: </w:t>
            </w:r>
            <w:r w:rsidRPr="008246F7">
              <w:rPr>
                <w:color w:val="000000"/>
              </w:rPr>
              <w:t>First subcarrier index in the PRB used for CSI-RS (k0); First OFDM symbol in the PRB used for CSI-RS (l0); CSI-IM Resource Mapping (</w:t>
            </w:r>
            <w:proofErr w:type="spellStart"/>
            <w:r w:rsidRPr="008246F7">
              <w:rPr>
                <w:color w:val="000000"/>
              </w:rPr>
              <w:t>kCSI</w:t>
            </w:r>
            <w:proofErr w:type="spellEnd"/>
            <w:r w:rsidRPr="008246F7">
              <w:rPr>
                <w:color w:val="000000"/>
              </w:rPr>
              <w:t>-</w:t>
            </w:r>
            <w:proofErr w:type="spellStart"/>
            <w:proofErr w:type="gramStart"/>
            <w:r w:rsidRPr="008246F7">
              <w:rPr>
                <w:color w:val="000000"/>
              </w:rPr>
              <w:t>IM,lCSI</w:t>
            </w:r>
            <w:proofErr w:type="spellEnd"/>
            <w:proofErr w:type="gramEnd"/>
            <w:r w:rsidRPr="008246F7">
              <w:rPr>
                <w:color w:val="000000"/>
              </w:rPr>
              <w:t xml:space="preserve">-IM); Aperiodic Report Slot Offset; Codebook Type; </w:t>
            </w:r>
            <w:proofErr w:type="spellStart"/>
            <w:r w:rsidRPr="008246F7">
              <w:rPr>
                <w:color w:val="000000"/>
              </w:rPr>
              <w:t>CodebookSubsetRestriction</w:t>
            </w:r>
            <w:proofErr w:type="spellEnd"/>
            <w:r w:rsidRPr="008246F7">
              <w:rPr>
                <w:color w:val="000000"/>
              </w:rPr>
              <w:t>; CQI/RI/PMI delay; Measurement channel; Note2</w:t>
            </w:r>
          </w:p>
          <w:p w14:paraId="230F8047" w14:textId="77777777" w:rsidR="008246F7" w:rsidRPr="008246F7" w:rsidRDefault="008246F7" w:rsidP="008246F7">
            <w:pPr>
              <w:widowControl w:val="0"/>
              <w:spacing w:after="120"/>
              <w:textAlignment w:val="top"/>
              <w:rPr>
                <w:color w:val="000000"/>
              </w:rPr>
            </w:pPr>
            <w:r w:rsidRPr="008246F7">
              <w:rPr>
                <w:color w:val="000000"/>
              </w:rPr>
              <w:t> </w:t>
            </w:r>
          </w:p>
          <w:p w14:paraId="24B8EC7A" w14:textId="77777777" w:rsidR="008246F7" w:rsidRPr="00B66BD1" w:rsidRDefault="008246F7" w:rsidP="008246F7">
            <w:pPr>
              <w:widowControl w:val="0"/>
              <w:spacing w:after="120"/>
              <w:textAlignment w:val="top"/>
              <w:rPr>
                <w:b/>
                <w:bCs/>
                <w:color w:val="000000"/>
              </w:rPr>
            </w:pPr>
            <w:r w:rsidRPr="00B66BD1">
              <w:rPr>
                <w:b/>
                <w:bCs/>
                <w:color w:val="000000"/>
              </w:rPr>
              <w:t>Nokia:</w:t>
            </w:r>
          </w:p>
          <w:p w14:paraId="6554BF23" w14:textId="77777777" w:rsidR="008246F7" w:rsidRPr="008246F7" w:rsidRDefault="008246F7" w:rsidP="008246F7">
            <w:pPr>
              <w:widowControl w:val="0"/>
              <w:spacing w:after="120"/>
              <w:textAlignment w:val="top"/>
              <w:rPr>
                <w:color w:val="000000"/>
              </w:rPr>
            </w:pPr>
            <w:r w:rsidRPr="008246F7">
              <w:rPr>
                <w:color w:val="000000"/>
              </w:rPr>
              <w:t>The ZP CSI-RS period is set to 10 slots, should be 20 slots?</w:t>
            </w:r>
          </w:p>
          <w:p w14:paraId="7F35921B" w14:textId="77777777" w:rsidR="008246F7" w:rsidRPr="008246F7" w:rsidRDefault="008246F7" w:rsidP="008246F7">
            <w:pPr>
              <w:widowControl w:val="0"/>
              <w:spacing w:after="120"/>
              <w:textAlignment w:val="top"/>
              <w:rPr>
                <w:color w:val="000000"/>
              </w:rPr>
            </w:pPr>
            <w:r w:rsidRPr="008246F7">
              <w:rPr>
                <w:color w:val="000000"/>
              </w:rPr>
              <w:t>For the Codebook configuration, the (O1, O2) do not need to be specified. Should be aligned across all CRs if included in the table.</w:t>
            </w:r>
          </w:p>
          <w:p w14:paraId="45330155" w14:textId="77777777" w:rsidR="008246F7" w:rsidRPr="008246F7" w:rsidRDefault="008246F7" w:rsidP="008246F7">
            <w:pPr>
              <w:widowControl w:val="0"/>
              <w:spacing w:after="120"/>
              <w:textAlignment w:val="top"/>
              <w:rPr>
                <w:color w:val="000000"/>
              </w:rPr>
            </w:pPr>
            <w:r w:rsidRPr="008246F7">
              <w:rPr>
                <w:color w:val="000000"/>
              </w:rPr>
              <w:t>Not sure if the CBSR is correctly configured due to the inconsistency between 38.331 and 38.214 at the present time.</w:t>
            </w:r>
          </w:p>
          <w:p w14:paraId="50C6E688" w14:textId="77777777" w:rsidR="008246F7" w:rsidRPr="008246F7" w:rsidRDefault="008246F7" w:rsidP="008246F7">
            <w:pPr>
              <w:widowControl w:val="0"/>
              <w:spacing w:after="120"/>
              <w:textAlignment w:val="top"/>
              <w:rPr>
                <w:color w:val="000000"/>
              </w:rPr>
            </w:pPr>
            <w:r w:rsidRPr="008246F7">
              <w:rPr>
                <w:color w:val="000000"/>
              </w:rPr>
              <w:t>The CQI/RI/PMI delay should be 11ms</w:t>
            </w:r>
          </w:p>
          <w:p w14:paraId="7986C246" w14:textId="77777777" w:rsidR="008246F7" w:rsidRPr="008246F7" w:rsidRDefault="008246F7" w:rsidP="008246F7">
            <w:pPr>
              <w:widowControl w:val="0"/>
              <w:spacing w:after="120"/>
              <w:textAlignment w:val="top"/>
              <w:rPr>
                <w:color w:val="000000"/>
              </w:rPr>
            </w:pPr>
            <w:r w:rsidRPr="008246F7">
              <w:rPr>
                <w:color w:val="000000"/>
              </w:rPr>
              <w:t>The port mapping method (method 1) needs to be added</w:t>
            </w:r>
          </w:p>
          <w:p w14:paraId="41D7F396" w14:textId="77777777" w:rsidR="008246F7" w:rsidRPr="008246F7" w:rsidRDefault="008246F7" w:rsidP="008246F7">
            <w:pPr>
              <w:widowControl w:val="0"/>
              <w:spacing w:after="120"/>
              <w:textAlignment w:val="top"/>
              <w:rPr>
                <w:color w:val="000000"/>
              </w:rPr>
            </w:pPr>
            <w:r w:rsidRPr="008246F7">
              <w:rPr>
                <w:color w:val="000000"/>
              </w:rPr>
              <w:t>  </w:t>
            </w:r>
          </w:p>
          <w:p w14:paraId="14A89A96" w14:textId="77777777" w:rsidR="008246F7" w:rsidRPr="00B66BD1" w:rsidRDefault="008246F7" w:rsidP="008246F7">
            <w:pPr>
              <w:widowControl w:val="0"/>
              <w:spacing w:after="120"/>
              <w:textAlignment w:val="top"/>
              <w:rPr>
                <w:b/>
                <w:bCs/>
                <w:color w:val="000000"/>
              </w:rPr>
            </w:pPr>
            <w:r w:rsidRPr="00B66BD1">
              <w:rPr>
                <w:b/>
                <w:bCs/>
                <w:color w:val="000000"/>
              </w:rPr>
              <w:t>Ericsson:</w:t>
            </w:r>
          </w:p>
          <w:p w14:paraId="233F1ED9" w14:textId="77777777" w:rsidR="008246F7" w:rsidRPr="008246F7" w:rsidRDefault="008246F7" w:rsidP="008246F7">
            <w:pPr>
              <w:widowControl w:val="0"/>
              <w:spacing w:after="120"/>
              <w:textAlignment w:val="top"/>
              <w:rPr>
                <w:color w:val="000000"/>
              </w:rPr>
            </w:pPr>
            <w:r w:rsidRPr="008246F7">
              <w:rPr>
                <w:color w:val="000000"/>
              </w:rPr>
              <w:t>Correct scheduling timing #(n-4) and #(n+4) in Note 2.</w:t>
            </w:r>
          </w:p>
          <w:p w14:paraId="27CBD485" w14:textId="77777777" w:rsidR="00B66BD1" w:rsidRDefault="00B66BD1" w:rsidP="008246F7">
            <w:pPr>
              <w:widowControl w:val="0"/>
              <w:spacing w:after="120"/>
              <w:textAlignment w:val="top"/>
              <w:rPr>
                <w:rStyle w:val="cui-origin-b"/>
                <w:b/>
                <w:bCs/>
                <w:color w:val="000000"/>
              </w:rPr>
            </w:pPr>
          </w:p>
          <w:p w14:paraId="478F20B5" w14:textId="00BB2D77" w:rsidR="008246F7" w:rsidRPr="008246F7" w:rsidRDefault="008246F7" w:rsidP="008246F7">
            <w:pPr>
              <w:widowControl w:val="0"/>
              <w:spacing w:after="120"/>
              <w:textAlignment w:val="top"/>
              <w:rPr>
                <w:color w:val="000000"/>
              </w:rPr>
            </w:pPr>
            <w:r w:rsidRPr="008246F7">
              <w:rPr>
                <w:rStyle w:val="cui-origin-b"/>
                <w:b/>
                <w:bCs/>
                <w:color w:val="000000"/>
              </w:rPr>
              <w:t>Apple:</w:t>
            </w:r>
            <w:r w:rsidRPr="008246F7">
              <w:rPr>
                <w:color w:val="000000"/>
              </w:rPr>
              <w:t> Thanks for the comments. As proposed, can we have an example config to use as baseline for all draft CRs?</w:t>
            </w:r>
          </w:p>
        </w:tc>
      </w:tr>
      <w:tr w:rsidR="008246F7" w:rsidRPr="008246F7" w14:paraId="56B61582" w14:textId="77777777" w:rsidTr="004C1CC3">
        <w:trPr>
          <w:jc w:val="center"/>
        </w:trPr>
        <w:tc>
          <w:tcPr>
            <w:tcW w:w="0" w:type="auto"/>
            <w:shd w:val="clear" w:color="auto" w:fill="FFFFFF"/>
            <w:tcMar>
              <w:top w:w="0" w:type="dxa"/>
              <w:left w:w="108" w:type="dxa"/>
              <w:bottom w:w="0" w:type="dxa"/>
              <w:right w:w="108" w:type="dxa"/>
            </w:tcMar>
            <w:vAlign w:val="center"/>
            <w:hideMark/>
          </w:tcPr>
          <w:p w14:paraId="071032E8" w14:textId="77777777" w:rsidR="008246F7" w:rsidRPr="008246F7" w:rsidRDefault="008246F7" w:rsidP="008246F7">
            <w:pPr>
              <w:widowControl w:val="0"/>
              <w:spacing w:after="120"/>
              <w:jc w:val="center"/>
              <w:textAlignment w:val="top"/>
              <w:rPr>
                <w:color w:val="000000"/>
              </w:rPr>
            </w:pPr>
            <w:r w:rsidRPr="008246F7">
              <w:rPr>
                <w:color w:val="000000"/>
              </w:rPr>
              <w:lastRenderedPageBreak/>
              <w:t>R4-2521038</w:t>
            </w:r>
          </w:p>
        </w:tc>
        <w:tc>
          <w:tcPr>
            <w:tcW w:w="0" w:type="auto"/>
            <w:shd w:val="clear" w:color="auto" w:fill="FFFFFF"/>
            <w:tcMar>
              <w:top w:w="0" w:type="dxa"/>
              <w:left w:w="108" w:type="dxa"/>
              <w:bottom w:w="0" w:type="dxa"/>
              <w:right w:w="108" w:type="dxa"/>
            </w:tcMar>
            <w:vAlign w:val="center"/>
            <w:hideMark/>
          </w:tcPr>
          <w:p w14:paraId="137DA881" w14:textId="77777777" w:rsidR="008246F7" w:rsidRPr="008246F7" w:rsidRDefault="008246F7" w:rsidP="008246F7">
            <w:pPr>
              <w:widowControl w:val="0"/>
              <w:spacing w:after="120"/>
              <w:rPr>
                <w:color w:val="000000"/>
              </w:rPr>
            </w:pPr>
          </w:p>
        </w:tc>
      </w:tr>
      <w:tr w:rsidR="008246F7" w:rsidRPr="008246F7" w14:paraId="42B2FCE1" w14:textId="77777777" w:rsidTr="004C1CC3">
        <w:trPr>
          <w:jc w:val="center"/>
        </w:trPr>
        <w:tc>
          <w:tcPr>
            <w:tcW w:w="0" w:type="auto"/>
            <w:shd w:val="clear" w:color="auto" w:fill="FFFFFF"/>
            <w:tcMar>
              <w:top w:w="0" w:type="dxa"/>
              <w:left w:w="108" w:type="dxa"/>
              <w:bottom w:w="0" w:type="dxa"/>
              <w:right w:w="108" w:type="dxa"/>
            </w:tcMar>
            <w:vAlign w:val="center"/>
            <w:hideMark/>
          </w:tcPr>
          <w:p w14:paraId="0D9DE1F7" w14:textId="77777777" w:rsidR="008246F7" w:rsidRPr="008246F7" w:rsidRDefault="008246F7" w:rsidP="008246F7">
            <w:pPr>
              <w:widowControl w:val="0"/>
              <w:spacing w:after="120"/>
              <w:jc w:val="center"/>
              <w:textAlignment w:val="top"/>
              <w:rPr>
                <w:color w:val="000000"/>
              </w:rPr>
            </w:pPr>
            <w:r w:rsidRPr="008246F7">
              <w:rPr>
                <w:color w:val="000000"/>
              </w:rPr>
              <w:t>R4-2520634</w:t>
            </w:r>
          </w:p>
        </w:tc>
        <w:tc>
          <w:tcPr>
            <w:tcW w:w="0" w:type="auto"/>
            <w:shd w:val="clear" w:color="auto" w:fill="FFFFFF"/>
            <w:tcMar>
              <w:top w:w="0" w:type="dxa"/>
              <w:left w:w="108" w:type="dxa"/>
              <w:bottom w:w="0" w:type="dxa"/>
              <w:right w:w="108" w:type="dxa"/>
            </w:tcMar>
            <w:vAlign w:val="center"/>
            <w:hideMark/>
          </w:tcPr>
          <w:p w14:paraId="7CF28549" w14:textId="77777777" w:rsidR="008246F7" w:rsidRPr="008246F7" w:rsidRDefault="008246F7" w:rsidP="008246F7">
            <w:pPr>
              <w:widowControl w:val="0"/>
              <w:spacing w:after="120"/>
              <w:textAlignment w:val="top"/>
              <w:rPr>
                <w:color w:val="000000"/>
              </w:rPr>
            </w:pPr>
            <w:r w:rsidRPr="00270E1C">
              <w:rPr>
                <w:b/>
                <w:bCs/>
                <w:color w:val="000000"/>
              </w:rPr>
              <w:t xml:space="preserve">Samsung: </w:t>
            </w:r>
            <w:r w:rsidRPr="008246F7">
              <w:rPr>
                <w:color w:val="000000"/>
              </w:rPr>
              <w:t xml:space="preserve">For CSI-RS Slot </w:t>
            </w:r>
            <w:proofErr w:type="spellStart"/>
            <w:r w:rsidRPr="008246F7">
              <w:rPr>
                <w:color w:val="000000"/>
              </w:rPr>
              <w:t>i</w:t>
            </w:r>
            <w:proofErr w:type="spellEnd"/>
            <w:r w:rsidRPr="008246F7">
              <w:rPr>
                <w:color w:val="000000"/>
              </w:rPr>
              <w:t>, if mod(i,</w:t>
            </w:r>
            <w:r w:rsidRPr="008246F7">
              <w:rPr>
                <w:color w:val="FF0000"/>
              </w:rPr>
              <w:t>20</w:t>
            </w:r>
            <w:r w:rsidRPr="008246F7">
              <w:rPr>
                <w:color w:val="000000"/>
              </w:rPr>
              <w:t xml:space="preserve">) =6 for </w:t>
            </w:r>
            <w:proofErr w:type="spellStart"/>
            <w:r w:rsidRPr="008246F7">
              <w:rPr>
                <w:color w:val="000000"/>
              </w:rPr>
              <w:t>i</w:t>
            </w:r>
            <w:proofErr w:type="spellEnd"/>
            <w:r w:rsidRPr="008246F7">
              <w:rPr>
                <w:color w:val="000000"/>
              </w:rPr>
              <w:t xml:space="preserve"> from {</w:t>
            </w:r>
            <w:proofErr w:type="gramStart"/>
            <w:r w:rsidRPr="008246F7">
              <w:rPr>
                <w:color w:val="000000"/>
              </w:rPr>
              <w:t>0,…</w:t>
            </w:r>
            <w:proofErr w:type="gramEnd"/>
            <w:r w:rsidRPr="008246F7">
              <w:rPr>
                <w:color w:val="000000"/>
              </w:rPr>
              <w:t>,39}</w:t>
            </w:r>
          </w:p>
          <w:p w14:paraId="7EF04970" w14:textId="77777777" w:rsidR="008246F7" w:rsidRPr="008246F7" w:rsidRDefault="008246F7" w:rsidP="008246F7">
            <w:pPr>
              <w:widowControl w:val="0"/>
              <w:spacing w:after="120"/>
              <w:textAlignment w:val="top"/>
              <w:rPr>
                <w:color w:val="000000"/>
              </w:rPr>
            </w:pPr>
            <w:r w:rsidRPr="008246F7">
              <w:rPr>
                <w:color w:val="000000"/>
              </w:rPr>
              <w:t> </w:t>
            </w:r>
          </w:p>
          <w:p w14:paraId="633E3AB5" w14:textId="77777777" w:rsidR="008246F7" w:rsidRPr="00270E1C" w:rsidRDefault="008246F7" w:rsidP="008246F7">
            <w:pPr>
              <w:widowControl w:val="0"/>
              <w:spacing w:after="120"/>
              <w:textAlignment w:val="top"/>
              <w:rPr>
                <w:b/>
                <w:bCs/>
                <w:color w:val="000000"/>
              </w:rPr>
            </w:pPr>
            <w:r w:rsidRPr="00270E1C">
              <w:rPr>
                <w:b/>
                <w:bCs/>
                <w:color w:val="000000"/>
              </w:rPr>
              <w:t>[KP] Nokia:</w:t>
            </w:r>
          </w:p>
          <w:p w14:paraId="655F16AE" w14:textId="77777777" w:rsidR="008246F7" w:rsidRPr="008246F7" w:rsidRDefault="008246F7" w:rsidP="008246F7">
            <w:pPr>
              <w:widowControl w:val="0"/>
              <w:spacing w:after="120"/>
              <w:textAlignment w:val="top"/>
              <w:rPr>
                <w:color w:val="000000"/>
              </w:rPr>
            </w:pPr>
            <w:r w:rsidRPr="008246F7">
              <w:rPr>
                <w:color w:val="000000"/>
              </w:rPr>
              <w:t>Suggest to add the table as A.3.2.2.2-8a to be right after the existing similar table.</w:t>
            </w:r>
          </w:p>
          <w:p w14:paraId="71C21568" w14:textId="77777777" w:rsidR="00270E1C" w:rsidRDefault="00270E1C" w:rsidP="008246F7">
            <w:pPr>
              <w:widowControl w:val="0"/>
              <w:spacing w:after="120"/>
              <w:textAlignment w:val="top"/>
              <w:rPr>
                <w:b/>
                <w:bCs/>
                <w:color w:val="000000"/>
              </w:rPr>
            </w:pPr>
          </w:p>
          <w:p w14:paraId="0BF604C1" w14:textId="028CE1E1" w:rsidR="008246F7" w:rsidRPr="00270E1C" w:rsidRDefault="008246F7" w:rsidP="008246F7">
            <w:pPr>
              <w:widowControl w:val="0"/>
              <w:spacing w:after="120"/>
              <w:textAlignment w:val="top"/>
              <w:rPr>
                <w:b/>
                <w:bCs/>
                <w:color w:val="000000"/>
              </w:rPr>
            </w:pPr>
            <w:r w:rsidRPr="00270E1C">
              <w:rPr>
                <w:b/>
                <w:bCs/>
                <w:color w:val="000000"/>
              </w:rPr>
              <w:t>Ericsson:</w:t>
            </w:r>
          </w:p>
          <w:p w14:paraId="78211708" w14:textId="77777777" w:rsidR="008246F7" w:rsidRPr="008246F7" w:rsidRDefault="008246F7" w:rsidP="008246F7">
            <w:pPr>
              <w:widowControl w:val="0"/>
              <w:spacing w:after="120"/>
              <w:textAlignment w:val="top"/>
              <w:rPr>
                <w:color w:val="000000"/>
              </w:rPr>
            </w:pPr>
            <w:r w:rsidRPr="008246F7">
              <w:rPr>
                <w:color w:val="000000"/>
              </w:rPr>
              <w:t>‘Allocated slots’ should be 23? (7*4- 1xSSB – 4xCSI-RS)</w:t>
            </w:r>
          </w:p>
          <w:p w14:paraId="287D9395" w14:textId="77777777" w:rsidR="008246F7" w:rsidRPr="008246F7" w:rsidRDefault="008246F7" w:rsidP="008246F7">
            <w:pPr>
              <w:widowControl w:val="0"/>
              <w:spacing w:after="120"/>
              <w:textAlignment w:val="top"/>
              <w:rPr>
                <w:color w:val="000000"/>
              </w:rPr>
            </w:pPr>
            <w:r w:rsidRPr="008246F7">
              <w:rPr>
                <w:color w:val="000000"/>
              </w:rPr>
              <w:t>‘Channel bits’ should be 1526</w:t>
            </w:r>
            <w:r w:rsidRPr="008246F7">
              <w:rPr>
                <w:color w:val="FF0000"/>
              </w:rPr>
              <w:t>4</w:t>
            </w:r>
            <w:r w:rsidRPr="008246F7">
              <w:rPr>
                <w:color w:val="000000"/>
              </w:rPr>
              <w:t>0? (= (12*12-</w:t>
            </w:r>
            <w:proofErr w:type="gramStart"/>
            <w:r w:rsidRPr="008246F7">
              <w:rPr>
                <w:color w:val="000000"/>
              </w:rPr>
              <w:t>24)*</w:t>
            </w:r>
            <w:proofErr w:type="gramEnd"/>
            <w:r w:rsidRPr="008246F7">
              <w:rPr>
                <w:color w:val="000000"/>
              </w:rPr>
              <w:t>106*2*6)</w:t>
            </w:r>
          </w:p>
          <w:p w14:paraId="74937066" w14:textId="77777777" w:rsidR="008246F7" w:rsidRPr="008246F7" w:rsidRDefault="008246F7" w:rsidP="008246F7">
            <w:pPr>
              <w:widowControl w:val="0"/>
              <w:spacing w:after="120"/>
              <w:textAlignment w:val="top"/>
              <w:rPr>
                <w:color w:val="000000"/>
              </w:rPr>
            </w:pPr>
            <w:r w:rsidRPr="008246F7">
              <w:rPr>
                <w:color w:val="000000"/>
              </w:rPr>
              <w:t xml:space="preserve">‘Max </w:t>
            </w:r>
            <w:proofErr w:type="spellStart"/>
            <w:r w:rsidRPr="008246F7">
              <w:rPr>
                <w:color w:val="000000"/>
              </w:rPr>
              <w:t>Thtoughput</w:t>
            </w:r>
            <w:proofErr w:type="spellEnd"/>
            <w:r w:rsidRPr="008246F7">
              <w:rPr>
                <w:color w:val="000000"/>
              </w:rPr>
              <w:t>’ should be 113.132? (= (98376*23)/(20e-3)/1e6)</w:t>
            </w:r>
          </w:p>
          <w:p w14:paraId="574BFEE0" w14:textId="77777777" w:rsidR="008246F7" w:rsidRPr="008246F7" w:rsidRDefault="008246F7" w:rsidP="008246F7">
            <w:pPr>
              <w:widowControl w:val="0"/>
              <w:spacing w:after="120"/>
              <w:textAlignment w:val="top"/>
              <w:rPr>
                <w:color w:val="000000"/>
              </w:rPr>
            </w:pPr>
            <w:r w:rsidRPr="008246F7">
              <w:rPr>
                <w:color w:val="000000"/>
              </w:rPr>
              <w:t> </w:t>
            </w:r>
          </w:p>
          <w:p w14:paraId="197DC11A" w14:textId="3DBC181E" w:rsidR="008246F7" w:rsidRPr="008246F7" w:rsidRDefault="008246F7" w:rsidP="008246F7">
            <w:pPr>
              <w:widowControl w:val="0"/>
              <w:spacing w:after="120"/>
              <w:textAlignment w:val="top"/>
              <w:rPr>
                <w:color w:val="000000"/>
              </w:rPr>
            </w:pPr>
            <w:r w:rsidRPr="008246F7">
              <w:rPr>
                <w:rStyle w:val="cui-origin-b"/>
                <w:b/>
                <w:bCs/>
                <w:color w:val="000000"/>
              </w:rPr>
              <w:t>Apple: </w:t>
            </w:r>
            <w:r w:rsidRPr="008246F7">
              <w:rPr>
                <w:color w:val="000000"/>
              </w:rPr>
              <w:t xml:space="preserve">To Nokia - not in </w:t>
            </w:r>
            <w:proofErr w:type="spellStart"/>
            <w:r w:rsidRPr="008246F7">
              <w:rPr>
                <w:color w:val="000000"/>
              </w:rPr>
              <w:t>favor</w:t>
            </w:r>
            <w:proofErr w:type="spellEnd"/>
            <w:r w:rsidRPr="008246F7">
              <w:rPr>
                <w:color w:val="000000"/>
              </w:rPr>
              <w:t xml:space="preserve"> of adding a table with ‘a’ name. There is no real order in the FRC tables, and searchable be the name. </w:t>
            </w:r>
          </w:p>
          <w:p w14:paraId="0865C13D" w14:textId="77777777" w:rsidR="008246F7" w:rsidRPr="008246F7" w:rsidRDefault="008246F7" w:rsidP="008246F7">
            <w:pPr>
              <w:widowControl w:val="0"/>
              <w:spacing w:after="120"/>
              <w:textAlignment w:val="top"/>
              <w:rPr>
                <w:color w:val="000000"/>
              </w:rPr>
            </w:pPr>
            <w:r w:rsidRPr="008246F7">
              <w:rPr>
                <w:color w:val="000000"/>
              </w:rPr>
              <w:t>TO Ericsson - thanks, will double check and update. </w:t>
            </w:r>
          </w:p>
        </w:tc>
      </w:tr>
      <w:tr w:rsidR="008246F7" w:rsidRPr="008246F7" w14:paraId="35592937" w14:textId="77777777" w:rsidTr="004C1CC3">
        <w:trPr>
          <w:jc w:val="center"/>
        </w:trPr>
        <w:tc>
          <w:tcPr>
            <w:tcW w:w="0" w:type="auto"/>
            <w:shd w:val="clear" w:color="auto" w:fill="FFFFFF"/>
            <w:tcMar>
              <w:top w:w="0" w:type="dxa"/>
              <w:left w:w="108" w:type="dxa"/>
              <w:bottom w:w="0" w:type="dxa"/>
              <w:right w:w="108" w:type="dxa"/>
            </w:tcMar>
            <w:vAlign w:val="center"/>
            <w:hideMark/>
          </w:tcPr>
          <w:p w14:paraId="4E6AE39D" w14:textId="77777777" w:rsidR="008246F7" w:rsidRPr="008246F7" w:rsidRDefault="008246F7" w:rsidP="008246F7">
            <w:pPr>
              <w:widowControl w:val="0"/>
              <w:spacing w:after="120"/>
              <w:jc w:val="center"/>
              <w:textAlignment w:val="top"/>
              <w:rPr>
                <w:color w:val="000000"/>
              </w:rPr>
            </w:pPr>
            <w:r w:rsidRPr="008246F7">
              <w:rPr>
                <w:color w:val="000000"/>
              </w:rPr>
              <w:t>R4-2520246</w:t>
            </w:r>
          </w:p>
        </w:tc>
        <w:tc>
          <w:tcPr>
            <w:tcW w:w="0" w:type="auto"/>
            <w:shd w:val="clear" w:color="auto" w:fill="FFFFFF"/>
            <w:tcMar>
              <w:top w:w="0" w:type="dxa"/>
              <w:left w:w="108" w:type="dxa"/>
              <w:bottom w:w="0" w:type="dxa"/>
              <w:right w:w="108" w:type="dxa"/>
            </w:tcMar>
            <w:vAlign w:val="center"/>
            <w:hideMark/>
          </w:tcPr>
          <w:p w14:paraId="75AAED27" w14:textId="77777777" w:rsidR="008246F7" w:rsidRPr="008246F7" w:rsidRDefault="008246F7" w:rsidP="008246F7">
            <w:pPr>
              <w:widowControl w:val="0"/>
              <w:spacing w:after="120"/>
              <w:jc w:val="both"/>
              <w:textAlignment w:val="top"/>
              <w:rPr>
                <w:color w:val="000000"/>
              </w:rPr>
            </w:pPr>
            <w:r w:rsidRPr="005A4A18">
              <w:rPr>
                <w:b/>
                <w:bCs/>
                <w:color w:val="000000"/>
              </w:rPr>
              <w:t xml:space="preserve">Samsung: </w:t>
            </w:r>
            <w:r w:rsidRPr="008246F7">
              <w:rPr>
                <w:color w:val="000000"/>
              </w:rPr>
              <w:t>Template</w:t>
            </w:r>
          </w:p>
          <w:p w14:paraId="3958D952" w14:textId="77777777" w:rsidR="008246F7" w:rsidRPr="008246F7" w:rsidRDefault="008246F7" w:rsidP="008246F7">
            <w:pPr>
              <w:widowControl w:val="0"/>
              <w:spacing w:after="120"/>
              <w:jc w:val="both"/>
              <w:textAlignment w:val="top"/>
              <w:rPr>
                <w:color w:val="000000"/>
              </w:rPr>
            </w:pPr>
            <w:r w:rsidRPr="008246F7">
              <w:rPr>
                <w:color w:val="000000"/>
              </w:rPr>
              <w:t> </w:t>
            </w:r>
          </w:p>
          <w:p w14:paraId="2095E4D9" w14:textId="77777777" w:rsidR="008246F7" w:rsidRPr="008246F7" w:rsidRDefault="008246F7" w:rsidP="008246F7">
            <w:pPr>
              <w:widowControl w:val="0"/>
              <w:spacing w:after="120"/>
              <w:jc w:val="both"/>
              <w:textAlignment w:val="top"/>
              <w:rPr>
                <w:color w:val="000000"/>
              </w:rPr>
            </w:pPr>
            <w:r w:rsidRPr="005A4A18">
              <w:rPr>
                <w:b/>
                <w:bCs/>
                <w:color w:val="000000"/>
              </w:rPr>
              <w:t xml:space="preserve">Nokia: </w:t>
            </w:r>
            <w:r w:rsidRPr="008246F7">
              <w:rPr>
                <w:color w:val="000000"/>
              </w:rPr>
              <w:t xml:space="preserve">See no need to force v12.4 in this meeting for </w:t>
            </w:r>
            <w:proofErr w:type="spellStart"/>
            <w:r w:rsidRPr="008246F7">
              <w:rPr>
                <w:color w:val="000000"/>
              </w:rPr>
              <w:t>draftCR</w:t>
            </w:r>
            <w:proofErr w:type="spellEnd"/>
            <w:r w:rsidRPr="008246F7">
              <w:rPr>
                <w:color w:val="000000"/>
              </w:rPr>
              <w:t>, which are only to be endorsed.</w:t>
            </w:r>
          </w:p>
          <w:p w14:paraId="5CC723AA" w14:textId="77777777" w:rsidR="005A4A18" w:rsidRDefault="005A4A18" w:rsidP="008246F7">
            <w:pPr>
              <w:widowControl w:val="0"/>
              <w:spacing w:after="120"/>
              <w:textAlignment w:val="top"/>
              <w:rPr>
                <w:color w:val="000000"/>
              </w:rPr>
            </w:pPr>
          </w:p>
          <w:p w14:paraId="31792C4E" w14:textId="2CC6AC27" w:rsidR="008246F7" w:rsidRPr="008246F7" w:rsidRDefault="008246F7" w:rsidP="008246F7">
            <w:pPr>
              <w:widowControl w:val="0"/>
              <w:spacing w:after="120"/>
              <w:textAlignment w:val="top"/>
              <w:rPr>
                <w:color w:val="000000"/>
              </w:rPr>
            </w:pPr>
            <w:r w:rsidRPr="005A4A18">
              <w:rPr>
                <w:b/>
                <w:bCs/>
                <w:color w:val="000000"/>
              </w:rPr>
              <w:t>Apple:</w:t>
            </w:r>
            <w:r w:rsidRPr="008246F7">
              <w:rPr>
                <w:color w:val="000000"/>
              </w:rPr>
              <w:t xml:space="preserve"> If we update to regularization instead of scaling - we now need to go back and bring this change in maintenance as well. Re-number Table B.2.3.2.2-1a as Table B.2.3.2.2-2. Do we need so many antenna configs, many of which we </w:t>
            </w:r>
            <w:proofErr w:type="spellStart"/>
            <w:r w:rsidRPr="008246F7">
              <w:rPr>
                <w:color w:val="000000"/>
              </w:rPr>
              <w:t>dont</w:t>
            </w:r>
            <w:proofErr w:type="spellEnd"/>
            <w:r w:rsidRPr="008246F7">
              <w:rPr>
                <w:color w:val="000000"/>
              </w:rPr>
              <w:t xml:space="preserve"> have requirements for? </w:t>
            </w:r>
          </w:p>
          <w:p w14:paraId="10A56D27" w14:textId="77777777" w:rsidR="008246F7" w:rsidRPr="008246F7" w:rsidRDefault="008246F7" w:rsidP="008246F7">
            <w:pPr>
              <w:widowControl w:val="0"/>
              <w:spacing w:after="120"/>
              <w:textAlignment w:val="top"/>
              <w:rPr>
                <w:color w:val="000000"/>
              </w:rPr>
            </w:pPr>
            <w:r w:rsidRPr="008246F7">
              <w:rPr>
                <w:color w:val="000000"/>
              </w:rPr>
              <w:t> </w:t>
            </w:r>
          </w:p>
        </w:tc>
      </w:tr>
      <w:tr w:rsidR="008246F7" w:rsidRPr="008246F7" w14:paraId="5ECE2E1F" w14:textId="77777777" w:rsidTr="004C1CC3">
        <w:trPr>
          <w:jc w:val="center"/>
        </w:trPr>
        <w:tc>
          <w:tcPr>
            <w:tcW w:w="0" w:type="auto"/>
            <w:shd w:val="clear" w:color="auto" w:fill="FFFFFF"/>
            <w:tcMar>
              <w:top w:w="0" w:type="dxa"/>
              <w:left w:w="108" w:type="dxa"/>
              <w:bottom w:w="0" w:type="dxa"/>
              <w:right w:w="108" w:type="dxa"/>
            </w:tcMar>
            <w:vAlign w:val="center"/>
            <w:hideMark/>
          </w:tcPr>
          <w:p w14:paraId="454FFF0D" w14:textId="77777777" w:rsidR="008246F7" w:rsidRPr="008246F7" w:rsidRDefault="008246F7" w:rsidP="008246F7">
            <w:pPr>
              <w:widowControl w:val="0"/>
              <w:spacing w:after="120"/>
              <w:jc w:val="center"/>
              <w:textAlignment w:val="top"/>
              <w:rPr>
                <w:color w:val="000000"/>
              </w:rPr>
            </w:pPr>
            <w:r w:rsidRPr="008246F7">
              <w:rPr>
                <w:color w:val="000000"/>
              </w:rPr>
              <w:t>R4-2521039</w:t>
            </w:r>
          </w:p>
        </w:tc>
        <w:tc>
          <w:tcPr>
            <w:tcW w:w="0" w:type="auto"/>
            <w:shd w:val="clear" w:color="auto" w:fill="FFFFFF"/>
            <w:tcMar>
              <w:top w:w="0" w:type="dxa"/>
              <w:left w:w="108" w:type="dxa"/>
              <w:bottom w:w="0" w:type="dxa"/>
              <w:right w:w="108" w:type="dxa"/>
            </w:tcMar>
            <w:vAlign w:val="center"/>
            <w:hideMark/>
          </w:tcPr>
          <w:p w14:paraId="28F875DB" w14:textId="77777777" w:rsidR="008246F7" w:rsidRPr="008246F7" w:rsidRDefault="008246F7" w:rsidP="008246F7">
            <w:pPr>
              <w:widowControl w:val="0"/>
              <w:spacing w:after="120"/>
              <w:rPr>
                <w:color w:val="000000"/>
              </w:rPr>
            </w:pPr>
          </w:p>
        </w:tc>
      </w:tr>
      <w:tr w:rsidR="008246F7" w:rsidRPr="008246F7" w14:paraId="34AD3B54" w14:textId="77777777" w:rsidTr="004C1CC3">
        <w:trPr>
          <w:jc w:val="center"/>
        </w:trPr>
        <w:tc>
          <w:tcPr>
            <w:tcW w:w="0" w:type="auto"/>
            <w:shd w:val="clear" w:color="auto" w:fill="FFFFFF"/>
            <w:tcMar>
              <w:top w:w="0" w:type="dxa"/>
              <w:left w:w="108" w:type="dxa"/>
              <w:bottom w:w="0" w:type="dxa"/>
              <w:right w:w="108" w:type="dxa"/>
            </w:tcMar>
            <w:vAlign w:val="center"/>
            <w:hideMark/>
          </w:tcPr>
          <w:p w14:paraId="1F5A115D" w14:textId="77777777" w:rsidR="008246F7" w:rsidRPr="008246F7" w:rsidRDefault="008246F7" w:rsidP="008246F7">
            <w:pPr>
              <w:widowControl w:val="0"/>
              <w:spacing w:after="120"/>
              <w:jc w:val="center"/>
              <w:textAlignment w:val="top"/>
              <w:rPr>
                <w:color w:val="000000"/>
              </w:rPr>
            </w:pPr>
            <w:r w:rsidRPr="008246F7">
              <w:rPr>
                <w:color w:val="000000"/>
              </w:rPr>
              <w:t>R4-2521481</w:t>
            </w:r>
          </w:p>
        </w:tc>
        <w:tc>
          <w:tcPr>
            <w:tcW w:w="0" w:type="auto"/>
            <w:shd w:val="clear" w:color="auto" w:fill="FFFFFF"/>
            <w:tcMar>
              <w:top w:w="0" w:type="dxa"/>
              <w:left w:w="108" w:type="dxa"/>
              <w:bottom w:w="0" w:type="dxa"/>
              <w:right w:w="108" w:type="dxa"/>
            </w:tcMar>
            <w:vAlign w:val="center"/>
            <w:hideMark/>
          </w:tcPr>
          <w:p w14:paraId="5D58D9ED" w14:textId="551A2EA5" w:rsidR="008246F7" w:rsidRPr="008246F7" w:rsidRDefault="00B5798D" w:rsidP="008246F7">
            <w:pPr>
              <w:widowControl w:val="0"/>
              <w:spacing w:after="120"/>
              <w:rPr>
                <w:color w:val="000000"/>
                <w:lang w:eastAsia="zh-CN"/>
              </w:rPr>
            </w:pPr>
            <w:r w:rsidRPr="00B5798D">
              <w:rPr>
                <w:rFonts w:hint="eastAsia"/>
                <w:b/>
                <w:bCs/>
                <w:color w:val="000000"/>
                <w:lang w:eastAsia="zh-CN"/>
              </w:rPr>
              <w:t>S</w:t>
            </w:r>
            <w:r w:rsidRPr="00B5798D">
              <w:rPr>
                <w:b/>
                <w:bCs/>
                <w:color w:val="000000"/>
                <w:lang w:eastAsia="zh-CN"/>
              </w:rPr>
              <w:t>amsung:</w:t>
            </w:r>
            <w:r>
              <w:rPr>
                <w:color w:val="000000"/>
                <w:lang w:eastAsia="zh-CN"/>
              </w:rPr>
              <w:t xml:space="preserve"> need to be revised to keep align with 141-1 CR</w:t>
            </w:r>
          </w:p>
        </w:tc>
      </w:tr>
      <w:tr w:rsidR="008246F7" w:rsidRPr="008246F7" w14:paraId="61AF004C" w14:textId="77777777" w:rsidTr="004C1CC3">
        <w:trPr>
          <w:jc w:val="center"/>
        </w:trPr>
        <w:tc>
          <w:tcPr>
            <w:tcW w:w="0" w:type="auto"/>
            <w:shd w:val="clear" w:color="auto" w:fill="FFFFFF"/>
            <w:tcMar>
              <w:top w:w="0" w:type="dxa"/>
              <w:left w:w="108" w:type="dxa"/>
              <w:bottom w:w="0" w:type="dxa"/>
              <w:right w:w="108" w:type="dxa"/>
            </w:tcMar>
            <w:vAlign w:val="center"/>
            <w:hideMark/>
          </w:tcPr>
          <w:p w14:paraId="7D401AFD" w14:textId="77777777" w:rsidR="008246F7" w:rsidRPr="008246F7" w:rsidRDefault="008246F7" w:rsidP="008246F7">
            <w:pPr>
              <w:widowControl w:val="0"/>
              <w:spacing w:after="120"/>
              <w:jc w:val="center"/>
              <w:textAlignment w:val="top"/>
              <w:rPr>
                <w:color w:val="000000"/>
              </w:rPr>
            </w:pPr>
            <w:r w:rsidRPr="008246F7">
              <w:rPr>
                <w:color w:val="000000"/>
              </w:rPr>
              <w:t>R4-2521188</w:t>
            </w:r>
          </w:p>
        </w:tc>
        <w:tc>
          <w:tcPr>
            <w:tcW w:w="0" w:type="auto"/>
            <w:shd w:val="clear" w:color="auto" w:fill="FFFFFF"/>
            <w:tcMar>
              <w:top w:w="0" w:type="dxa"/>
              <w:left w:w="108" w:type="dxa"/>
              <w:bottom w:w="0" w:type="dxa"/>
              <w:right w:w="108" w:type="dxa"/>
            </w:tcMar>
            <w:vAlign w:val="center"/>
            <w:hideMark/>
          </w:tcPr>
          <w:p w14:paraId="1F584A5B" w14:textId="77777777" w:rsidR="008246F7" w:rsidRPr="008246F7" w:rsidRDefault="008246F7" w:rsidP="008246F7">
            <w:pPr>
              <w:widowControl w:val="0"/>
              <w:spacing w:after="120"/>
              <w:textAlignment w:val="top"/>
              <w:rPr>
                <w:color w:val="000000"/>
              </w:rPr>
            </w:pPr>
            <w:r w:rsidRPr="005A4A18">
              <w:rPr>
                <w:b/>
                <w:bCs/>
                <w:color w:val="000000"/>
              </w:rPr>
              <w:t xml:space="preserve">Samsung: </w:t>
            </w:r>
            <w:r w:rsidRPr="008246F7">
              <w:rPr>
                <w:color w:val="000000"/>
              </w:rPr>
              <w:t xml:space="preserve">coversheet, other spec </w:t>
            </w:r>
            <w:proofErr w:type="spellStart"/>
            <w:r w:rsidRPr="008246F7">
              <w:rPr>
                <w:color w:val="000000"/>
              </w:rPr>
              <w:t>affeted</w:t>
            </w:r>
            <w:proofErr w:type="spellEnd"/>
            <w:r w:rsidRPr="008246F7">
              <w:rPr>
                <w:color w:val="000000"/>
              </w:rPr>
              <w:t xml:space="preserve"> includes 38141-2</w:t>
            </w:r>
          </w:p>
          <w:p w14:paraId="19295503" w14:textId="77777777" w:rsidR="008246F7" w:rsidRPr="008246F7" w:rsidRDefault="008246F7" w:rsidP="008246F7">
            <w:pPr>
              <w:widowControl w:val="0"/>
              <w:spacing w:after="120"/>
              <w:textAlignment w:val="top"/>
              <w:rPr>
                <w:color w:val="000000"/>
              </w:rPr>
            </w:pPr>
            <w:r w:rsidRPr="008246F7">
              <w:rPr>
                <w:color w:val="000000"/>
              </w:rPr>
              <w:t xml:space="preserve">The parameters for the reference measurement channels are specified in table A.3-2, table A.3-2A, table A.3-4, table A.3-6, and table A.3-16 for FR1 PUSCH performance requirements-&gt; should be updated accordingly with </w:t>
            </w:r>
            <w:proofErr w:type="spellStart"/>
            <w:r w:rsidRPr="008246F7">
              <w:rPr>
                <w:color w:val="000000"/>
              </w:rPr>
              <w:t>inlcuding</w:t>
            </w:r>
            <w:proofErr w:type="spellEnd"/>
            <w:r w:rsidRPr="008246F7">
              <w:rPr>
                <w:color w:val="000000"/>
              </w:rPr>
              <w:t xml:space="preserve"> the new table, similar comments for other MCS</w:t>
            </w:r>
          </w:p>
        </w:tc>
      </w:tr>
      <w:tr w:rsidR="008246F7" w:rsidRPr="008246F7" w14:paraId="747D55F6" w14:textId="77777777" w:rsidTr="004C1CC3">
        <w:trPr>
          <w:jc w:val="center"/>
        </w:trPr>
        <w:tc>
          <w:tcPr>
            <w:tcW w:w="0" w:type="auto"/>
            <w:shd w:val="clear" w:color="auto" w:fill="FFFFFF"/>
            <w:tcMar>
              <w:top w:w="0" w:type="dxa"/>
              <w:left w:w="108" w:type="dxa"/>
              <w:bottom w:w="0" w:type="dxa"/>
              <w:right w:w="108" w:type="dxa"/>
            </w:tcMar>
            <w:vAlign w:val="center"/>
            <w:hideMark/>
          </w:tcPr>
          <w:p w14:paraId="5CC5F830" w14:textId="77777777" w:rsidR="008246F7" w:rsidRPr="008246F7" w:rsidRDefault="008246F7" w:rsidP="008246F7">
            <w:pPr>
              <w:widowControl w:val="0"/>
              <w:spacing w:after="120"/>
              <w:jc w:val="center"/>
              <w:textAlignment w:val="top"/>
              <w:rPr>
                <w:color w:val="000000"/>
              </w:rPr>
            </w:pPr>
            <w:r w:rsidRPr="008246F7">
              <w:rPr>
                <w:color w:val="000000"/>
              </w:rPr>
              <w:t>R4-2521482</w:t>
            </w:r>
          </w:p>
        </w:tc>
        <w:tc>
          <w:tcPr>
            <w:tcW w:w="0" w:type="auto"/>
            <w:shd w:val="clear" w:color="auto" w:fill="FFFFFF"/>
            <w:tcMar>
              <w:top w:w="0" w:type="dxa"/>
              <w:left w:w="108" w:type="dxa"/>
              <w:bottom w:w="0" w:type="dxa"/>
              <w:right w:w="108" w:type="dxa"/>
            </w:tcMar>
            <w:vAlign w:val="center"/>
            <w:hideMark/>
          </w:tcPr>
          <w:p w14:paraId="31CF3051" w14:textId="77777777" w:rsidR="008246F7" w:rsidRPr="008246F7" w:rsidRDefault="008246F7" w:rsidP="008246F7">
            <w:pPr>
              <w:widowControl w:val="0"/>
              <w:spacing w:after="120"/>
              <w:rPr>
                <w:color w:val="000000"/>
              </w:rPr>
            </w:pPr>
          </w:p>
        </w:tc>
      </w:tr>
      <w:tr w:rsidR="008246F7" w:rsidRPr="008246F7" w14:paraId="73BDA791" w14:textId="77777777" w:rsidTr="004C1CC3">
        <w:trPr>
          <w:jc w:val="center"/>
        </w:trPr>
        <w:tc>
          <w:tcPr>
            <w:tcW w:w="0" w:type="auto"/>
            <w:shd w:val="clear" w:color="auto" w:fill="FFFFFF"/>
            <w:tcMar>
              <w:top w:w="0" w:type="dxa"/>
              <w:left w:w="108" w:type="dxa"/>
              <w:bottom w:w="0" w:type="dxa"/>
              <w:right w:w="108" w:type="dxa"/>
            </w:tcMar>
            <w:vAlign w:val="center"/>
            <w:hideMark/>
          </w:tcPr>
          <w:p w14:paraId="0C3353F4" w14:textId="77777777" w:rsidR="008246F7" w:rsidRPr="008246F7" w:rsidRDefault="008246F7" w:rsidP="008246F7">
            <w:pPr>
              <w:widowControl w:val="0"/>
              <w:spacing w:after="120"/>
              <w:jc w:val="center"/>
              <w:textAlignment w:val="top"/>
              <w:rPr>
                <w:color w:val="000000"/>
              </w:rPr>
            </w:pPr>
            <w:r w:rsidRPr="008246F7">
              <w:rPr>
                <w:color w:val="000000"/>
              </w:rPr>
              <w:t>R4-2521321</w:t>
            </w:r>
          </w:p>
        </w:tc>
        <w:tc>
          <w:tcPr>
            <w:tcW w:w="0" w:type="auto"/>
            <w:shd w:val="clear" w:color="auto" w:fill="FFFFFF"/>
            <w:tcMar>
              <w:top w:w="0" w:type="dxa"/>
              <w:left w:w="108" w:type="dxa"/>
              <w:bottom w:w="0" w:type="dxa"/>
              <w:right w:w="108" w:type="dxa"/>
            </w:tcMar>
            <w:vAlign w:val="center"/>
            <w:hideMark/>
          </w:tcPr>
          <w:p w14:paraId="28286C9E" w14:textId="77777777" w:rsidR="008246F7" w:rsidRPr="008246F7" w:rsidRDefault="008246F7" w:rsidP="008246F7">
            <w:pPr>
              <w:widowControl w:val="0"/>
              <w:spacing w:after="120"/>
              <w:textAlignment w:val="top"/>
              <w:rPr>
                <w:color w:val="000000"/>
              </w:rPr>
            </w:pPr>
            <w:r w:rsidRPr="005A4A18">
              <w:rPr>
                <w:b/>
                <w:bCs/>
                <w:color w:val="000000"/>
              </w:rPr>
              <w:t xml:space="preserve">Samsung: </w:t>
            </w:r>
            <w:r w:rsidRPr="008246F7">
              <w:rPr>
                <w:color w:val="000000"/>
              </w:rPr>
              <w:t xml:space="preserve">coversheet, other spec </w:t>
            </w:r>
            <w:proofErr w:type="spellStart"/>
            <w:r w:rsidRPr="008246F7">
              <w:rPr>
                <w:color w:val="000000"/>
              </w:rPr>
              <w:t>affeted</w:t>
            </w:r>
            <w:proofErr w:type="spellEnd"/>
            <w:r w:rsidRPr="008246F7">
              <w:rPr>
                <w:color w:val="000000"/>
              </w:rPr>
              <w:t xml:space="preserve"> include 38141-2.</w:t>
            </w:r>
          </w:p>
          <w:p w14:paraId="31DBACFC" w14:textId="77777777" w:rsidR="008246F7" w:rsidRPr="008246F7" w:rsidRDefault="008246F7" w:rsidP="008246F7">
            <w:pPr>
              <w:widowControl w:val="0"/>
              <w:spacing w:after="120"/>
              <w:textAlignment w:val="top"/>
              <w:rPr>
                <w:color w:val="000000"/>
              </w:rPr>
            </w:pPr>
            <w:r w:rsidRPr="008246F7">
              <w:rPr>
                <w:color w:val="000000"/>
              </w:rPr>
              <w:t xml:space="preserve">number of </w:t>
            </w:r>
            <w:proofErr w:type="spellStart"/>
            <w:r w:rsidRPr="008246F7">
              <w:rPr>
                <w:color w:val="000000"/>
              </w:rPr>
              <w:t>pusch</w:t>
            </w:r>
            <w:proofErr w:type="spellEnd"/>
            <w:r w:rsidRPr="008246F7">
              <w:rPr>
                <w:color w:val="000000"/>
              </w:rPr>
              <w:t xml:space="preserve"> with three antenna </w:t>
            </w:r>
            <w:proofErr w:type="gramStart"/>
            <w:r w:rsidRPr="008246F7">
              <w:rPr>
                <w:color w:val="000000"/>
              </w:rPr>
              <w:t>port</w:t>
            </w:r>
            <w:proofErr w:type="gramEnd"/>
            <w:r w:rsidRPr="008246F7">
              <w:rPr>
                <w:color w:val="000000"/>
              </w:rPr>
              <w:t xml:space="preserve"> with fading channel should be 9? [0.9dB] can be updated pending on discussion</w:t>
            </w:r>
          </w:p>
          <w:p w14:paraId="5388133E" w14:textId="77777777" w:rsidR="008246F7" w:rsidRPr="008246F7" w:rsidRDefault="008246F7" w:rsidP="008246F7">
            <w:pPr>
              <w:widowControl w:val="0"/>
              <w:spacing w:after="120"/>
              <w:textAlignment w:val="top"/>
              <w:rPr>
                <w:color w:val="000000"/>
              </w:rPr>
            </w:pPr>
            <w:r w:rsidRPr="008246F7">
              <w:rPr>
                <w:color w:val="000000"/>
              </w:rPr>
              <w:t xml:space="preserve">The parameters for the reference measurement channels are specified in table A.3-2, table A.3-2A, table A.3-4. table A.3-6, and table A.3-8 for FR1 PUSCH performance requirements:-&gt; should be updated accordingly with </w:t>
            </w:r>
            <w:proofErr w:type="spellStart"/>
            <w:r w:rsidRPr="008246F7">
              <w:rPr>
                <w:color w:val="000000"/>
              </w:rPr>
              <w:t>inlcuding</w:t>
            </w:r>
            <w:proofErr w:type="spellEnd"/>
            <w:r w:rsidRPr="008246F7">
              <w:rPr>
                <w:color w:val="000000"/>
              </w:rPr>
              <w:t xml:space="preserve"> the new table</w:t>
            </w:r>
          </w:p>
          <w:p w14:paraId="2657073E" w14:textId="7E8575A7" w:rsidR="008246F7" w:rsidRPr="008246F7" w:rsidRDefault="008246F7" w:rsidP="008246F7">
            <w:pPr>
              <w:widowControl w:val="0"/>
              <w:spacing w:after="120"/>
              <w:textAlignment w:val="top"/>
              <w:rPr>
                <w:color w:val="000000"/>
              </w:rPr>
            </w:pPr>
          </w:p>
        </w:tc>
      </w:tr>
      <w:tr w:rsidR="008246F7" w:rsidRPr="008246F7" w14:paraId="0F0DAB40" w14:textId="77777777" w:rsidTr="004C1CC3">
        <w:trPr>
          <w:jc w:val="center"/>
        </w:trPr>
        <w:tc>
          <w:tcPr>
            <w:tcW w:w="0" w:type="auto"/>
            <w:shd w:val="clear" w:color="auto" w:fill="FFFFFF"/>
            <w:tcMar>
              <w:top w:w="0" w:type="dxa"/>
              <w:left w:w="108" w:type="dxa"/>
              <w:bottom w:w="0" w:type="dxa"/>
              <w:right w:w="108" w:type="dxa"/>
            </w:tcMar>
            <w:vAlign w:val="center"/>
            <w:hideMark/>
          </w:tcPr>
          <w:p w14:paraId="5BF95700" w14:textId="77777777" w:rsidR="008246F7" w:rsidRPr="008246F7" w:rsidRDefault="008246F7" w:rsidP="008246F7">
            <w:pPr>
              <w:widowControl w:val="0"/>
              <w:spacing w:after="120"/>
              <w:jc w:val="center"/>
              <w:textAlignment w:val="top"/>
              <w:rPr>
                <w:color w:val="000000"/>
              </w:rPr>
            </w:pPr>
            <w:r w:rsidRPr="008246F7">
              <w:rPr>
                <w:color w:val="000000"/>
              </w:rPr>
              <w:t>R4-2521189</w:t>
            </w:r>
          </w:p>
        </w:tc>
        <w:tc>
          <w:tcPr>
            <w:tcW w:w="0" w:type="auto"/>
            <w:shd w:val="clear" w:color="auto" w:fill="FFFFFF"/>
            <w:tcMar>
              <w:top w:w="0" w:type="dxa"/>
              <w:left w:w="108" w:type="dxa"/>
              <w:bottom w:w="0" w:type="dxa"/>
              <w:right w:w="108" w:type="dxa"/>
            </w:tcMar>
            <w:vAlign w:val="center"/>
            <w:hideMark/>
          </w:tcPr>
          <w:p w14:paraId="6A622B13" w14:textId="77777777" w:rsidR="008246F7" w:rsidRDefault="008246F7" w:rsidP="008246F7">
            <w:pPr>
              <w:widowControl w:val="0"/>
              <w:spacing w:after="120"/>
              <w:textAlignment w:val="top"/>
              <w:rPr>
                <w:color w:val="000000"/>
              </w:rPr>
            </w:pPr>
            <w:r w:rsidRPr="005A4A18">
              <w:rPr>
                <w:b/>
                <w:bCs/>
                <w:color w:val="000000"/>
              </w:rPr>
              <w:t xml:space="preserve">Ericsson: </w:t>
            </w:r>
            <w:r w:rsidRPr="008246F7">
              <w:rPr>
                <w:color w:val="000000"/>
              </w:rPr>
              <w:t>Applicability rule- "</w:t>
            </w:r>
            <w:r w:rsidRPr="008246F7">
              <w:rPr>
                <w:rStyle w:val="apple-converted-space"/>
                <w:color w:val="000000"/>
              </w:rPr>
              <w:t> </w:t>
            </w:r>
            <w:r w:rsidRPr="008246F7">
              <w:rPr>
                <w:color w:val="000000"/>
              </w:rPr>
              <w:t>highest numbers of supported connectors which is larger or equal to 3". Shouldn’t it be "which is larger or equal to 4"? However, applicability rule still to be discussed during the meeting.</w:t>
            </w:r>
          </w:p>
          <w:p w14:paraId="078B88D9" w14:textId="76BA7688" w:rsidR="005A4A18" w:rsidRPr="008246F7" w:rsidRDefault="005A4A18" w:rsidP="008246F7">
            <w:pPr>
              <w:widowControl w:val="0"/>
              <w:spacing w:after="120"/>
              <w:textAlignment w:val="top"/>
              <w:rPr>
                <w:color w:val="000000"/>
              </w:rPr>
            </w:pPr>
          </w:p>
        </w:tc>
      </w:tr>
      <w:tr w:rsidR="008246F7" w:rsidRPr="008246F7" w14:paraId="563DBD8D" w14:textId="77777777" w:rsidTr="004C1CC3">
        <w:trPr>
          <w:jc w:val="center"/>
        </w:trPr>
        <w:tc>
          <w:tcPr>
            <w:tcW w:w="0" w:type="auto"/>
            <w:shd w:val="clear" w:color="auto" w:fill="FFFFFF"/>
            <w:tcMar>
              <w:top w:w="0" w:type="dxa"/>
              <w:left w:w="108" w:type="dxa"/>
              <w:bottom w:w="0" w:type="dxa"/>
              <w:right w:w="108" w:type="dxa"/>
            </w:tcMar>
            <w:vAlign w:val="center"/>
            <w:hideMark/>
          </w:tcPr>
          <w:p w14:paraId="1DB78A8F" w14:textId="77777777" w:rsidR="008246F7" w:rsidRPr="008246F7" w:rsidRDefault="008246F7" w:rsidP="008246F7">
            <w:pPr>
              <w:widowControl w:val="0"/>
              <w:spacing w:after="120"/>
              <w:jc w:val="center"/>
              <w:textAlignment w:val="top"/>
              <w:rPr>
                <w:color w:val="000000"/>
              </w:rPr>
            </w:pPr>
            <w:r w:rsidRPr="008246F7">
              <w:rPr>
                <w:color w:val="000000"/>
              </w:rPr>
              <w:t>R4-2521324</w:t>
            </w:r>
          </w:p>
        </w:tc>
        <w:tc>
          <w:tcPr>
            <w:tcW w:w="0" w:type="auto"/>
            <w:shd w:val="clear" w:color="auto" w:fill="FFFFFF"/>
            <w:tcMar>
              <w:top w:w="0" w:type="dxa"/>
              <w:left w:w="108" w:type="dxa"/>
              <w:bottom w:w="0" w:type="dxa"/>
              <w:right w:w="108" w:type="dxa"/>
            </w:tcMar>
            <w:vAlign w:val="center"/>
            <w:hideMark/>
          </w:tcPr>
          <w:p w14:paraId="254B5662" w14:textId="77777777" w:rsidR="008246F7" w:rsidRPr="008246F7" w:rsidRDefault="008246F7" w:rsidP="008246F7">
            <w:pPr>
              <w:widowControl w:val="0"/>
              <w:spacing w:after="120"/>
              <w:rPr>
                <w:color w:val="000000"/>
              </w:rPr>
            </w:pPr>
          </w:p>
        </w:tc>
      </w:tr>
      <w:tr w:rsidR="008246F7" w:rsidRPr="008246F7" w14:paraId="3942A9DC" w14:textId="77777777" w:rsidTr="004C1CC3">
        <w:trPr>
          <w:jc w:val="center"/>
        </w:trPr>
        <w:tc>
          <w:tcPr>
            <w:tcW w:w="0" w:type="auto"/>
            <w:shd w:val="clear" w:color="auto" w:fill="FFFFFF"/>
            <w:tcMar>
              <w:top w:w="0" w:type="dxa"/>
              <w:left w:w="108" w:type="dxa"/>
              <w:bottom w:w="0" w:type="dxa"/>
              <w:right w:w="108" w:type="dxa"/>
            </w:tcMar>
            <w:vAlign w:val="center"/>
            <w:hideMark/>
          </w:tcPr>
          <w:p w14:paraId="7E1814F7" w14:textId="77777777" w:rsidR="008246F7" w:rsidRPr="008246F7" w:rsidRDefault="008246F7" w:rsidP="008246F7">
            <w:pPr>
              <w:widowControl w:val="0"/>
              <w:spacing w:after="120"/>
              <w:jc w:val="center"/>
              <w:textAlignment w:val="top"/>
              <w:rPr>
                <w:color w:val="000000"/>
              </w:rPr>
            </w:pPr>
            <w:r w:rsidRPr="008246F7">
              <w:rPr>
                <w:color w:val="000000"/>
              </w:rPr>
              <w:t>R4-</w:t>
            </w:r>
            <w:r w:rsidRPr="008246F7">
              <w:rPr>
                <w:color w:val="000000"/>
              </w:rPr>
              <w:lastRenderedPageBreak/>
              <w:t>2520137</w:t>
            </w:r>
          </w:p>
        </w:tc>
        <w:tc>
          <w:tcPr>
            <w:tcW w:w="0" w:type="auto"/>
            <w:shd w:val="clear" w:color="auto" w:fill="FFFFFF"/>
            <w:tcMar>
              <w:top w:w="0" w:type="dxa"/>
              <w:left w:w="108" w:type="dxa"/>
              <w:bottom w:w="0" w:type="dxa"/>
              <w:right w:w="108" w:type="dxa"/>
            </w:tcMar>
            <w:vAlign w:val="center"/>
            <w:hideMark/>
          </w:tcPr>
          <w:p w14:paraId="7CE93DE4" w14:textId="051103EB" w:rsidR="008246F7" w:rsidRDefault="008246F7" w:rsidP="008246F7">
            <w:pPr>
              <w:widowControl w:val="0"/>
              <w:spacing w:after="120"/>
              <w:textAlignment w:val="top"/>
              <w:rPr>
                <w:color w:val="000000"/>
              </w:rPr>
            </w:pPr>
            <w:r w:rsidRPr="00E21F90">
              <w:rPr>
                <w:b/>
                <w:bCs/>
                <w:color w:val="000000"/>
              </w:rPr>
              <w:lastRenderedPageBreak/>
              <w:t xml:space="preserve">Samsung: </w:t>
            </w:r>
            <w:r w:rsidRPr="008246F7">
              <w:rPr>
                <w:color w:val="000000"/>
              </w:rPr>
              <w:t>Template; Coversheet</w:t>
            </w:r>
          </w:p>
          <w:p w14:paraId="78D0055E" w14:textId="77777777" w:rsidR="00E21F90" w:rsidRPr="008246F7" w:rsidRDefault="00E21F90" w:rsidP="008246F7">
            <w:pPr>
              <w:widowControl w:val="0"/>
              <w:spacing w:after="120"/>
              <w:textAlignment w:val="top"/>
              <w:rPr>
                <w:color w:val="000000"/>
              </w:rPr>
            </w:pPr>
          </w:p>
          <w:p w14:paraId="1AF83EE7" w14:textId="5F6ACD6D" w:rsidR="008246F7" w:rsidRDefault="008246F7" w:rsidP="008246F7">
            <w:pPr>
              <w:widowControl w:val="0"/>
              <w:spacing w:after="120"/>
              <w:textAlignment w:val="top"/>
              <w:rPr>
                <w:color w:val="000000"/>
              </w:rPr>
            </w:pPr>
            <w:r w:rsidRPr="00E21F90">
              <w:rPr>
                <w:b/>
                <w:bCs/>
                <w:color w:val="000000"/>
              </w:rPr>
              <w:t xml:space="preserve">Ericsson: </w:t>
            </w:r>
            <w:r w:rsidRPr="008246F7">
              <w:rPr>
                <w:color w:val="000000"/>
              </w:rPr>
              <w:t xml:space="preserve">There are no BS </w:t>
            </w:r>
            <w:proofErr w:type="spellStart"/>
            <w:r w:rsidRPr="008246F7">
              <w:rPr>
                <w:color w:val="000000"/>
              </w:rPr>
              <w:t>demod</w:t>
            </w:r>
            <w:proofErr w:type="spellEnd"/>
            <w:r w:rsidRPr="008246F7">
              <w:rPr>
                <w:color w:val="000000"/>
              </w:rPr>
              <w:t xml:space="preserve"> requirements for 38.141-2. Therefore, are FRCs needed?</w:t>
            </w:r>
          </w:p>
          <w:p w14:paraId="1F57A631" w14:textId="77777777" w:rsidR="00E21F90" w:rsidRPr="008246F7" w:rsidRDefault="00E21F90" w:rsidP="008246F7">
            <w:pPr>
              <w:widowControl w:val="0"/>
              <w:spacing w:after="120"/>
              <w:textAlignment w:val="top"/>
              <w:rPr>
                <w:color w:val="000000"/>
              </w:rPr>
            </w:pPr>
          </w:p>
          <w:p w14:paraId="4091ED20" w14:textId="77777777" w:rsidR="008246F7" w:rsidRPr="008246F7" w:rsidRDefault="008246F7" w:rsidP="008246F7">
            <w:pPr>
              <w:widowControl w:val="0"/>
              <w:spacing w:after="120"/>
              <w:textAlignment w:val="top"/>
              <w:rPr>
                <w:color w:val="000000"/>
              </w:rPr>
            </w:pPr>
            <w:r w:rsidRPr="00E21F90">
              <w:rPr>
                <w:b/>
                <w:bCs/>
                <w:color w:val="000000"/>
              </w:rPr>
              <w:t>Samsung:</w:t>
            </w:r>
            <w:r w:rsidRPr="008246F7">
              <w:rPr>
                <w:color w:val="000000"/>
              </w:rPr>
              <w:t xml:space="preserve"> to </w:t>
            </w:r>
            <w:proofErr w:type="gramStart"/>
            <w:r w:rsidRPr="008246F7">
              <w:rPr>
                <w:color w:val="000000"/>
              </w:rPr>
              <w:t xml:space="preserve">Ericsson,  </w:t>
            </w:r>
            <w:proofErr w:type="spellStart"/>
            <w:r w:rsidRPr="008246F7">
              <w:rPr>
                <w:color w:val="000000"/>
              </w:rPr>
              <w:t>accorrding</w:t>
            </w:r>
            <w:proofErr w:type="spellEnd"/>
            <w:proofErr w:type="gramEnd"/>
            <w:r w:rsidRPr="008246F7">
              <w:rPr>
                <w:color w:val="000000"/>
              </w:rPr>
              <w:t xml:space="preserve"> to previous discussion about FRC number for different specs,  it is better to use same section number, even there is no requirements</w:t>
            </w:r>
          </w:p>
        </w:tc>
      </w:tr>
    </w:tbl>
    <w:p w14:paraId="20381BF4" w14:textId="49C6D825" w:rsidR="00AD18FB" w:rsidRDefault="00AD18FB" w:rsidP="000E1406">
      <w:pPr>
        <w:spacing w:after="120"/>
        <w:rPr>
          <w:color w:val="0070C0"/>
          <w:lang w:eastAsia="zh-CN"/>
        </w:rPr>
      </w:pPr>
    </w:p>
    <w:p w14:paraId="2F58EC69" w14:textId="77777777" w:rsidR="00434500" w:rsidRDefault="00434500" w:rsidP="000E1406">
      <w:pPr>
        <w:spacing w:after="120"/>
        <w:rPr>
          <w:lang w:eastAsia="zh-CN"/>
        </w:rPr>
      </w:pPr>
      <w:r w:rsidRPr="00434500">
        <w:rPr>
          <w:highlight w:val="green"/>
          <w:lang w:eastAsia="zh-CN"/>
        </w:rPr>
        <w:t>Agreement</w:t>
      </w:r>
      <w:r>
        <w:rPr>
          <w:lang w:eastAsia="zh-CN"/>
        </w:rPr>
        <w:t xml:space="preserve">: </w:t>
      </w:r>
    </w:p>
    <w:p w14:paraId="7B345D15" w14:textId="1EC68028" w:rsidR="004D4330" w:rsidRDefault="004D4330" w:rsidP="00AD75A7">
      <w:pPr>
        <w:spacing w:after="120"/>
        <w:rPr>
          <w:color w:val="0070C0"/>
          <w:lang w:eastAsia="zh-CN"/>
        </w:rPr>
      </w:pPr>
      <w:r w:rsidRPr="001C4CD0">
        <w:rPr>
          <w:rFonts w:hint="eastAsia"/>
          <w:lang w:eastAsia="zh-CN"/>
        </w:rPr>
        <w:t>F</w:t>
      </w:r>
      <w:r w:rsidRPr="001C4CD0">
        <w:rPr>
          <w:lang w:eastAsia="zh-CN"/>
        </w:rPr>
        <w:t xml:space="preserve">or DL CRs, reach consensus to use baselines as </w:t>
      </w:r>
    </w:p>
    <w:p w14:paraId="5AD7EBFE" w14:textId="45246E15" w:rsidR="00AD75A7" w:rsidRDefault="00AD75A7" w:rsidP="000E1406">
      <w:pPr>
        <w:spacing w:after="120"/>
        <w:rPr>
          <w:color w:val="0070C0"/>
          <w:lang w:eastAsia="zh-CN"/>
        </w:rPr>
      </w:pPr>
      <w:r>
        <w:rPr>
          <w:color w:val="0070C0"/>
          <w:lang w:eastAsia="zh-CN"/>
        </w:rPr>
        <w:object w:dxaOrig="3226" w:dyaOrig="811" w14:anchorId="446A8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40.45pt" o:ole="">
            <v:imagedata r:id="rId9" o:title=""/>
          </v:shape>
          <o:OLEObject Type="Embed" ProgID="Package" ShapeID="_x0000_i1025" DrawAspect="Content" ObjectID="_1825273031" r:id="rId10"/>
        </w:object>
      </w:r>
    </w:p>
    <w:p w14:paraId="219FF4CC" w14:textId="402F46D6" w:rsidR="00AD75A7" w:rsidRDefault="00AD75A7" w:rsidP="000E1406">
      <w:pPr>
        <w:spacing w:after="120"/>
        <w:rPr>
          <w:color w:val="0070C0"/>
          <w:lang w:eastAsia="zh-CN"/>
        </w:rPr>
      </w:pPr>
      <w:r>
        <w:rPr>
          <w:color w:val="0070C0"/>
          <w:lang w:eastAsia="zh-CN"/>
        </w:rPr>
        <w:object w:dxaOrig="3226" w:dyaOrig="811" w14:anchorId="76CC82E5">
          <v:shape id="_x0000_i1027" type="#_x0000_t75" style="width:161.25pt;height:40.45pt" o:ole="">
            <v:imagedata r:id="rId11" o:title=""/>
          </v:shape>
          <o:OLEObject Type="Embed" ProgID="Package" ShapeID="_x0000_i1027" DrawAspect="Content" ObjectID="_1825273032" r:id="rId12"/>
        </w:object>
      </w:r>
    </w:p>
    <w:p w14:paraId="70BD6471" w14:textId="2CC3480D" w:rsidR="00AD75A7" w:rsidRDefault="00AD75A7" w:rsidP="000E1406">
      <w:pPr>
        <w:spacing w:after="120"/>
        <w:rPr>
          <w:color w:val="0070C0"/>
          <w:lang w:eastAsia="zh-CN"/>
        </w:rPr>
      </w:pPr>
    </w:p>
    <w:p w14:paraId="5AAFDE15" w14:textId="77777777" w:rsidR="00AD75A7" w:rsidRDefault="00AD75A7" w:rsidP="000E1406">
      <w:pPr>
        <w:spacing w:after="120"/>
        <w:rPr>
          <w:rFonts w:hint="eastAsia"/>
          <w:color w:val="0070C0"/>
          <w:lang w:eastAsia="zh-CN"/>
        </w:rPr>
      </w:pPr>
    </w:p>
    <w:p w14:paraId="4AA18B16" w14:textId="15A6D16D" w:rsidR="002C17E7" w:rsidRPr="00434500" w:rsidRDefault="00434500" w:rsidP="000E1406">
      <w:pPr>
        <w:spacing w:after="120"/>
        <w:rPr>
          <w:lang w:eastAsia="zh-CN"/>
        </w:rPr>
      </w:pPr>
      <w:r w:rsidRPr="00434500">
        <w:rPr>
          <w:lang w:eastAsia="zh-CN"/>
        </w:rPr>
        <w:t>S</w:t>
      </w:r>
      <w:r w:rsidR="002C17E7" w:rsidRPr="00434500">
        <w:rPr>
          <w:lang w:eastAsia="zh-CN"/>
        </w:rPr>
        <w:t>uggested status for CRs</w:t>
      </w:r>
    </w:p>
    <w:tbl>
      <w:tblPr>
        <w:tblStyle w:val="aff7"/>
        <w:tblW w:w="0" w:type="auto"/>
        <w:tblLook w:val="04A0" w:firstRow="1" w:lastRow="0" w:firstColumn="1" w:lastColumn="0" w:noHBand="0" w:noVBand="1"/>
      </w:tblPr>
      <w:tblGrid>
        <w:gridCol w:w="2426"/>
        <w:gridCol w:w="2426"/>
      </w:tblGrid>
      <w:tr w:rsidR="002C17E7" w:rsidRPr="00405E32" w14:paraId="21F27BD9" w14:textId="0FB57493" w:rsidTr="00A319B3">
        <w:tc>
          <w:tcPr>
            <w:tcW w:w="2426" w:type="dxa"/>
            <w:vAlign w:val="center"/>
          </w:tcPr>
          <w:p w14:paraId="3785C565" w14:textId="77777777" w:rsidR="002C17E7" w:rsidRPr="00405E32" w:rsidRDefault="002C17E7" w:rsidP="000440F1">
            <w:pPr>
              <w:spacing w:after="60"/>
              <w:jc w:val="center"/>
              <w:rPr>
                <w:rFonts w:eastAsiaTheme="minorEastAsia"/>
                <w:b/>
                <w:bCs/>
                <w:lang w:val="sv-SE" w:eastAsia="zh-CN"/>
              </w:rPr>
            </w:pPr>
            <w:r>
              <w:rPr>
                <w:rFonts w:eastAsiaTheme="minorEastAsia" w:hint="eastAsia"/>
                <w:b/>
                <w:bCs/>
                <w:lang w:val="sv-SE" w:eastAsia="zh-CN"/>
              </w:rPr>
              <w:t>D</w:t>
            </w:r>
            <w:r>
              <w:rPr>
                <w:rFonts w:eastAsiaTheme="minorEastAsia"/>
                <w:b/>
                <w:bCs/>
                <w:lang w:val="sv-SE" w:eastAsia="zh-CN"/>
              </w:rPr>
              <w:t>raft CR</w:t>
            </w:r>
          </w:p>
        </w:tc>
        <w:tc>
          <w:tcPr>
            <w:tcW w:w="2426" w:type="dxa"/>
          </w:tcPr>
          <w:p w14:paraId="3F45EF23" w14:textId="1F13DF53" w:rsidR="002C17E7" w:rsidRDefault="002C17E7" w:rsidP="000440F1">
            <w:pPr>
              <w:spacing w:after="60"/>
              <w:jc w:val="center"/>
              <w:rPr>
                <w:rFonts w:eastAsiaTheme="minorEastAsia"/>
                <w:b/>
                <w:bCs/>
                <w:lang w:val="sv-SE" w:eastAsia="zh-CN"/>
              </w:rPr>
            </w:pPr>
            <w:r>
              <w:rPr>
                <w:rFonts w:eastAsiaTheme="minorEastAsia"/>
                <w:b/>
                <w:bCs/>
                <w:lang w:val="sv-SE" w:eastAsia="zh-CN"/>
              </w:rPr>
              <w:t>Suggested status</w:t>
            </w:r>
          </w:p>
        </w:tc>
      </w:tr>
      <w:tr w:rsidR="002C17E7" w:rsidRPr="005B04BB" w14:paraId="27517676" w14:textId="78F3F358" w:rsidTr="00A319B3">
        <w:tc>
          <w:tcPr>
            <w:tcW w:w="2426" w:type="dxa"/>
            <w:vAlign w:val="center"/>
          </w:tcPr>
          <w:p w14:paraId="6E860A99" w14:textId="77777777" w:rsidR="002C17E7" w:rsidRPr="00434500" w:rsidRDefault="002C17E7" w:rsidP="000440F1">
            <w:pPr>
              <w:spacing w:after="60"/>
              <w:jc w:val="center"/>
              <w:rPr>
                <w:lang w:val="sv-SE" w:eastAsia="ja-JP"/>
              </w:rPr>
            </w:pPr>
            <w:r w:rsidRPr="00434500">
              <w:rPr>
                <w:lang w:val="sv-SE" w:eastAsia="ja-JP"/>
              </w:rPr>
              <w:t>R4-2520136</w:t>
            </w:r>
          </w:p>
        </w:tc>
        <w:tc>
          <w:tcPr>
            <w:tcW w:w="2426" w:type="dxa"/>
          </w:tcPr>
          <w:p w14:paraId="41CB6ACF" w14:textId="5A4F2C39" w:rsidR="002C17E7" w:rsidRPr="00434500" w:rsidRDefault="002C17E7" w:rsidP="002C17E7">
            <w:pPr>
              <w:spacing w:after="60"/>
              <w:jc w:val="center"/>
              <w:rPr>
                <w:rFonts w:eastAsiaTheme="minorEastAsia"/>
                <w:lang w:val="sv-SE" w:eastAsia="zh-CN"/>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5B04BB" w14:paraId="0707E785" w14:textId="33CD5A25" w:rsidTr="00A319B3">
        <w:tc>
          <w:tcPr>
            <w:tcW w:w="2426" w:type="dxa"/>
            <w:vAlign w:val="center"/>
          </w:tcPr>
          <w:p w14:paraId="7B3A4F7A" w14:textId="77777777" w:rsidR="002C17E7" w:rsidRPr="00434500" w:rsidRDefault="002C17E7" w:rsidP="000440F1">
            <w:pPr>
              <w:spacing w:after="60"/>
              <w:jc w:val="center"/>
              <w:rPr>
                <w:lang w:val="sv-SE" w:eastAsia="ja-JP"/>
              </w:rPr>
            </w:pPr>
            <w:r w:rsidRPr="00434500">
              <w:rPr>
                <w:lang w:val="sv-SE" w:eastAsia="ja-JP"/>
              </w:rPr>
              <w:t>R4-2521371</w:t>
            </w:r>
          </w:p>
        </w:tc>
        <w:tc>
          <w:tcPr>
            <w:tcW w:w="2426" w:type="dxa"/>
          </w:tcPr>
          <w:p w14:paraId="68081A33" w14:textId="1B172CCB"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5B04BB" w14:paraId="03548648" w14:textId="19E211C9" w:rsidTr="00A319B3">
        <w:tc>
          <w:tcPr>
            <w:tcW w:w="2426" w:type="dxa"/>
            <w:vAlign w:val="center"/>
          </w:tcPr>
          <w:p w14:paraId="554997E1" w14:textId="77777777" w:rsidR="002C17E7" w:rsidRPr="00434500" w:rsidRDefault="002C17E7" w:rsidP="000440F1">
            <w:pPr>
              <w:spacing w:after="60"/>
              <w:jc w:val="center"/>
              <w:rPr>
                <w:lang w:val="sv-SE" w:eastAsia="ja-JP"/>
              </w:rPr>
            </w:pPr>
            <w:r w:rsidRPr="00434500">
              <w:rPr>
                <w:lang w:val="sv-SE" w:eastAsia="ja-JP"/>
              </w:rPr>
              <w:t>R4-2520245</w:t>
            </w:r>
          </w:p>
        </w:tc>
        <w:tc>
          <w:tcPr>
            <w:tcW w:w="2426" w:type="dxa"/>
          </w:tcPr>
          <w:p w14:paraId="10D11E25" w14:textId="196DF8B0"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6E0AF193" w14:textId="417E27EA" w:rsidTr="00A319B3">
        <w:tc>
          <w:tcPr>
            <w:tcW w:w="2426" w:type="dxa"/>
            <w:vAlign w:val="center"/>
          </w:tcPr>
          <w:p w14:paraId="5CB02F14" w14:textId="77777777" w:rsidR="002C17E7" w:rsidRPr="00434500" w:rsidRDefault="002C17E7" w:rsidP="000440F1">
            <w:pPr>
              <w:spacing w:after="60"/>
              <w:jc w:val="center"/>
              <w:rPr>
                <w:lang w:val="sv-SE" w:eastAsia="ja-JP"/>
              </w:rPr>
            </w:pPr>
            <w:r w:rsidRPr="00434500">
              <w:rPr>
                <w:lang w:val="sv-SE" w:eastAsia="ja-JP"/>
              </w:rPr>
              <w:t>R4-2520238</w:t>
            </w:r>
          </w:p>
        </w:tc>
        <w:tc>
          <w:tcPr>
            <w:tcW w:w="2426" w:type="dxa"/>
          </w:tcPr>
          <w:p w14:paraId="1FCE17DF" w14:textId="73DE1B32"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71638789" w14:textId="40769403" w:rsidTr="00A319B3">
        <w:tc>
          <w:tcPr>
            <w:tcW w:w="2426" w:type="dxa"/>
            <w:vAlign w:val="center"/>
          </w:tcPr>
          <w:p w14:paraId="34E2870B" w14:textId="77777777" w:rsidR="002C17E7" w:rsidRPr="00434500" w:rsidRDefault="002C17E7" w:rsidP="000440F1">
            <w:pPr>
              <w:spacing w:after="60"/>
              <w:jc w:val="center"/>
              <w:rPr>
                <w:lang w:val="sv-SE" w:eastAsia="ja-JP"/>
              </w:rPr>
            </w:pPr>
            <w:r w:rsidRPr="00434500">
              <w:rPr>
                <w:lang w:val="sv-SE" w:eastAsia="ja-JP"/>
              </w:rPr>
              <w:t>R4-2521416</w:t>
            </w:r>
          </w:p>
        </w:tc>
        <w:tc>
          <w:tcPr>
            <w:tcW w:w="2426" w:type="dxa"/>
          </w:tcPr>
          <w:p w14:paraId="2019144E" w14:textId="3A186742"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2A0C59DC" w14:textId="7D2CA64F" w:rsidTr="00A319B3">
        <w:tc>
          <w:tcPr>
            <w:tcW w:w="2426" w:type="dxa"/>
            <w:vAlign w:val="center"/>
          </w:tcPr>
          <w:p w14:paraId="12538B1C" w14:textId="77777777" w:rsidR="002C17E7" w:rsidRPr="00434500" w:rsidRDefault="002C17E7" w:rsidP="000440F1">
            <w:pPr>
              <w:spacing w:after="60"/>
              <w:jc w:val="center"/>
              <w:rPr>
                <w:lang w:val="sv-SE" w:eastAsia="ja-JP"/>
              </w:rPr>
            </w:pPr>
            <w:r w:rsidRPr="00434500">
              <w:rPr>
                <w:lang w:val="sv-SE" w:eastAsia="ja-JP"/>
              </w:rPr>
              <w:t>R4-2521370</w:t>
            </w:r>
          </w:p>
        </w:tc>
        <w:tc>
          <w:tcPr>
            <w:tcW w:w="2426" w:type="dxa"/>
          </w:tcPr>
          <w:p w14:paraId="34F52AD2" w14:textId="553E199B"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4E1C90F4" w14:textId="3C789986" w:rsidTr="00A319B3">
        <w:tc>
          <w:tcPr>
            <w:tcW w:w="2426" w:type="dxa"/>
            <w:vAlign w:val="center"/>
          </w:tcPr>
          <w:p w14:paraId="36E0189A" w14:textId="77777777" w:rsidR="002C17E7" w:rsidRPr="00434500" w:rsidRDefault="002C17E7" w:rsidP="000440F1">
            <w:pPr>
              <w:spacing w:after="60"/>
              <w:jc w:val="center"/>
              <w:rPr>
                <w:lang w:val="sv-SE" w:eastAsia="ja-JP"/>
              </w:rPr>
            </w:pPr>
            <w:r w:rsidRPr="00434500">
              <w:rPr>
                <w:lang w:val="sv-SE" w:eastAsia="ja-JP"/>
              </w:rPr>
              <w:t>R4-2521231</w:t>
            </w:r>
          </w:p>
        </w:tc>
        <w:tc>
          <w:tcPr>
            <w:tcW w:w="2426" w:type="dxa"/>
          </w:tcPr>
          <w:p w14:paraId="79A67E58" w14:textId="4A6925DA"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2E381F16" w14:textId="0349FFEA" w:rsidTr="00A319B3">
        <w:tc>
          <w:tcPr>
            <w:tcW w:w="2426" w:type="dxa"/>
            <w:vAlign w:val="center"/>
          </w:tcPr>
          <w:p w14:paraId="38F1C5A5" w14:textId="77777777" w:rsidR="002C17E7" w:rsidRPr="00434500" w:rsidRDefault="002C17E7" w:rsidP="000440F1">
            <w:pPr>
              <w:spacing w:after="60"/>
              <w:jc w:val="center"/>
              <w:rPr>
                <w:lang w:val="sv-SE" w:eastAsia="ja-JP"/>
              </w:rPr>
            </w:pPr>
            <w:r w:rsidRPr="00434500">
              <w:rPr>
                <w:lang w:val="sv-SE" w:eastAsia="ja-JP"/>
              </w:rPr>
              <w:t>R4-2520633</w:t>
            </w:r>
          </w:p>
        </w:tc>
        <w:tc>
          <w:tcPr>
            <w:tcW w:w="2426" w:type="dxa"/>
          </w:tcPr>
          <w:p w14:paraId="48EB76EB" w14:textId="3EDDEE2B"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2F61A637" w14:textId="0C3DF715" w:rsidTr="00A319B3">
        <w:tc>
          <w:tcPr>
            <w:tcW w:w="2426" w:type="dxa"/>
            <w:vAlign w:val="center"/>
          </w:tcPr>
          <w:p w14:paraId="3A0D6828"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R4-2521038</w:t>
            </w:r>
          </w:p>
        </w:tc>
        <w:tc>
          <w:tcPr>
            <w:tcW w:w="2426" w:type="dxa"/>
          </w:tcPr>
          <w:p w14:paraId="403CA5B7" w14:textId="75684B15" w:rsidR="002C17E7" w:rsidRPr="00434500" w:rsidRDefault="002C17E7" w:rsidP="000440F1">
            <w:pPr>
              <w:spacing w:after="60"/>
              <w:jc w:val="center"/>
              <w:rPr>
                <w:rFonts w:eastAsiaTheme="minorEastAsia"/>
                <w:highlight w:val="green"/>
                <w:lang w:val="sv-SE" w:eastAsia="zh-CN"/>
              </w:rPr>
            </w:pPr>
            <w:r w:rsidRPr="00434500">
              <w:rPr>
                <w:rFonts w:eastAsiaTheme="minorEastAsia" w:hint="eastAsia"/>
                <w:lang w:val="sv-SE" w:eastAsia="zh-CN"/>
              </w:rPr>
              <w:t>e</w:t>
            </w:r>
            <w:r w:rsidRPr="00434500">
              <w:rPr>
                <w:rFonts w:eastAsiaTheme="minorEastAsia"/>
                <w:lang w:val="sv-SE" w:eastAsia="zh-CN"/>
              </w:rPr>
              <w:t>ndorsed</w:t>
            </w:r>
          </w:p>
        </w:tc>
      </w:tr>
      <w:tr w:rsidR="002C17E7" w:rsidRPr="008F2896" w14:paraId="3836DDF0" w14:textId="71AE2316" w:rsidTr="00A319B3">
        <w:tc>
          <w:tcPr>
            <w:tcW w:w="2426" w:type="dxa"/>
            <w:vAlign w:val="center"/>
          </w:tcPr>
          <w:p w14:paraId="50326418" w14:textId="77777777" w:rsidR="002C17E7" w:rsidRPr="00434500" w:rsidRDefault="002C17E7" w:rsidP="000440F1">
            <w:pPr>
              <w:spacing w:after="60"/>
              <w:jc w:val="center"/>
              <w:rPr>
                <w:lang w:val="sv-SE" w:eastAsia="ja-JP"/>
              </w:rPr>
            </w:pPr>
            <w:r w:rsidRPr="00434500">
              <w:rPr>
                <w:lang w:val="sv-SE" w:eastAsia="ja-JP"/>
              </w:rPr>
              <w:t>R4-2520634</w:t>
            </w:r>
          </w:p>
        </w:tc>
        <w:tc>
          <w:tcPr>
            <w:tcW w:w="2426" w:type="dxa"/>
          </w:tcPr>
          <w:p w14:paraId="4084F961" w14:textId="5741906D"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3EF0140A" w14:textId="485FD7C7" w:rsidTr="00A319B3">
        <w:tc>
          <w:tcPr>
            <w:tcW w:w="2426" w:type="dxa"/>
            <w:vAlign w:val="center"/>
          </w:tcPr>
          <w:p w14:paraId="2BED0546"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R4-2520246</w:t>
            </w:r>
          </w:p>
        </w:tc>
        <w:tc>
          <w:tcPr>
            <w:tcW w:w="2426" w:type="dxa"/>
          </w:tcPr>
          <w:p w14:paraId="1FE5C975" w14:textId="094E91B9" w:rsidR="002C17E7" w:rsidRPr="00434500" w:rsidRDefault="002C17E7" w:rsidP="000440F1">
            <w:pPr>
              <w:spacing w:after="60"/>
              <w:jc w:val="center"/>
              <w:rPr>
                <w:rFonts w:eastAsiaTheme="minorEastAsia"/>
                <w:lang w:val="sv-SE" w:eastAsia="zh-CN"/>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24566D93" w14:textId="4D6E5104" w:rsidTr="00A319B3">
        <w:tc>
          <w:tcPr>
            <w:tcW w:w="2426" w:type="dxa"/>
            <w:vAlign w:val="center"/>
          </w:tcPr>
          <w:p w14:paraId="1B3D93A9"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R4-2521039</w:t>
            </w:r>
          </w:p>
        </w:tc>
        <w:tc>
          <w:tcPr>
            <w:tcW w:w="2426" w:type="dxa"/>
          </w:tcPr>
          <w:p w14:paraId="1C26D32F" w14:textId="3ED4BD9F" w:rsidR="002C17E7" w:rsidRPr="00434500" w:rsidRDefault="002C17E7" w:rsidP="000440F1">
            <w:pPr>
              <w:spacing w:after="60"/>
              <w:jc w:val="center"/>
              <w:rPr>
                <w:rFonts w:eastAsiaTheme="minorEastAsia"/>
                <w:highlight w:val="yellow"/>
                <w:lang w:val="sv-SE" w:eastAsia="zh-CN"/>
              </w:rPr>
            </w:pPr>
            <w:r w:rsidRPr="00434500">
              <w:rPr>
                <w:rFonts w:eastAsiaTheme="minorEastAsia"/>
                <w:lang w:val="sv-SE" w:eastAsia="zh-CN"/>
              </w:rPr>
              <w:t>To be endorsed on post meeting</w:t>
            </w:r>
          </w:p>
        </w:tc>
      </w:tr>
      <w:tr w:rsidR="002C17E7" w:rsidRPr="008F2896" w14:paraId="4815CC67" w14:textId="1880658D" w:rsidTr="00A319B3">
        <w:tc>
          <w:tcPr>
            <w:tcW w:w="2426" w:type="dxa"/>
            <w:vAlign w:val="center"/>
          </w:tcPr>
          <w:p w14:paraId="22B65634"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R4-2521481</w:t>
            </w:r>
          </w:p>
        </w:tc>
        <w:tc>
          <w:tcPr>
            <w:tcW w:w="2426" w:type="dxa"/>
          </w:tcPr>
          <w:p w14:paraId="10C4A3E6" w14:textId="0228D064" w:rsidR="002C17E7" w:rsidRPr="00434500" w:rsidRDefault="002C17E7" w:rsidP="000440F1">
            <w:pPr>
              <w:spacing w:after="60"/>
              <w:jc w:val="center"/>
              <w:rPr>
                <w:rFonts w:eastAsiaTheme="minorEastAsia"/>
                <w:highlight w:val="green"/>
                <w:lang w:val="sv-SE" w:eastAsia="zh-CN"/>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09F55D49" w14:textId="62D06194" w:rsidTr="00A319B3">
        <w:tc>
          <w:tcPr>
            <w:tcW w:w="2426" w:type="dxa"/>
            <w:vAlign w:val="center"/>
          </w:tcPr>
          <w:p w14:paraId="074F5826"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R4-2521188</w:t>
            </w:r>
          </w:p>
        </w:tc>
        <w:tc>
          <w:tcPr>
            <w:tcW w:w="2426" w:type="dxa"/>
          </w:tcPr>
          <w:p w14:paraId="6F3C5F5A" w14:textId="5E82C1DB" w:rsidR="002C17E7" w:rsidRPr="00434500" w:rsidRDefault="002C17E7" w:rsidP="000440F1">
            <w:pPr>
              <w:spacing w:after="60"/>
              <w:jc w:val="center"/>
              <w:rPr>
                <w:rFonts w:eastAsiaTheme="minorEastAsia"/>
                <w:lang w:val="sv-SE" w:eastAsia="zh-CN"/>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4E10F268" w14:textId="7A22F1CF" w:rsidTr="00A319B3">
        <w:tc>
          <w:tcPr>
            <w:tcW w:w="2426" w:type="dxa"/>
            <w:vAlign w:val="center"/>
          </w:tcPr>
          <w:p w14:paraId="250864D4"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R4-2521482</w:t>
            </w:r>
          </w:p>
        </w:tc>
        <w:tc>
          <w:tcPr>
            <w:tcW w:w="2426" w:type="dxa"/>
          </w:tcPr>
          <w:p w14:paraId="29A3849E" w14:textId="49E0189E" w:rsidR="002C17E7" w:rsidRPr="00434500" w:rsidRDefault="002C17E7" w:rsidP="000440F1">
            <w:pPr>
              <w:spacing w:after="60"/>
              <w:jc w:val="center"/>
              <w:rPr>
                <w:rFonts w:eastAsiaTheme="minorEastAsia"/>
                <w:highlight w:val="yellow"/>
                <w:lang w:val="sv-SE" w:eastAsia="zh-CN"/>
              </w:rPr>
            </w:pPr>
            <w:r w:rsidRPr="00434500">
              <w:rPr>
                <w:rFonts w:eastAsiaTheme="minorEastAsia"/>
                <w:lang w:val="sv-SE" w:eastAsia="zh-CN"/>
              </w:rPr>
              <w:t>To be endorsed on post meeting</w:t>
            </w:r>
          </w:p>
        </w:tc>
      </w:tr>
      <w:tr w:rsidR="002C17E7" w:rsidRPr="008F2896" w14:paraId="072D6E7C" w14:textId="012362F7" w:rsidTr="00A319B3">
        <w:tc>
          <w:tcPr>
            <w:tcW w:w="2426" w:type="dxa"/>
            <w:vAlign w:val="center"/>
          </w:tcPr>
          <w:p w14:paraId="7B304E01"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R4-2521321</w:t>
            </w:r>
          </w:p>
        </w:tc>
        <w:tc>
          <w:tcPr>
            <w:tcW w:w="2426" w:type="dxa"/>
          </w:tcPr>
          <w:p w14:paraId="45984EBC" w14:textId="5953D07D" w:rsidR="002C17E7" w:rsidRPr="00434500" w:rsidRDefault="002C17E7" w:rsidP="000440F1">
            <w:pPr>
              <w:spacing w:after="60"/>
              <w:jc w:val="center"/>
              <w:rPr>
                <w:rFonts w:eastAsiaTheme="minorEastAsia"/>
                <w:lang w:val="sv-SE" w:eastAsia="zh-CN"/>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56FE8425" w14:textId="7F115431" w:rsidTr="00A319B3">
        <w:tc>
          <w:tcPr>
            <w:tcW w:w="2426" w:type="dxa"/>
            <w:vAlign w:val="center"/>
          </w:tcPr>
          <w:p w14:paraId="74F430BC"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R4-2521189</w:t>
            </w:r>
          </w:p>
        </w:tc>
        <w:tc>
          <w:tcPr>
            <w:tcW w:w="2426" w:type="dxa"/>
          </w:tcPr>
          <w:p w14:paraId="56D7D58F" w14:textId="7F7234C1" w:rsidR="002C17E7" w:rsidRPr="00434500" w:rsidRDefault="002C17E7" w:rsidP="000440F1">
            <w:pPr>
              <w:spacing w:after="60"/>
              <w:jc w:val="center"/>
              <w:rPr>
                <w:rFonts w:eastAsiaTheme="minorEastAsia"/>
                <w:lang w:val="sv-SE" w:eastAsia="zh-CN"/>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r w:rsidR="002C17E7" w:rsidRPr="008F2896" w14:paraId="61693EA6" w14:textId="3128AF3C" w:rsidTr="00A319B3">
        <w:tc>
          <w:tcPr>
            <w:tcW w:w="2426" w:type="dxa"/>
            <w:vAlign w:val="center"/>
          </w:tcPr>
          <w:p w14:paraId="7D207659" w14:textId="77777777" w:rsidR="002C17E7" w:rsidRPr="00434500" w:rsidRDefault="002C17E7" w:rsidP="000440F1">
            <w:pPr>
              <w:spacing w:after="60"/>
              <w:jc w:val="center"/>
              <w:rPr>
                <w:rFonts w:eastAsiaTheme="minorEastAsia"/>
                <w:lang w:val="sv-SE" w:eastAsia="zh-CN"/>
              </w:rPr>
            </w:pPr>
            <w:r w:rsidRPr="00434500">
              <w:rPr>
                <w:rFonts w:eastAsiaTheme="minorEastAsia"/>
                <w:lang w:val="sv-SE" w:eastAsia="zh-CN"/>
              </w:rPr>
              <w:t>R4-2521324</w:t>
            </w:r>
          </w:p>
        </w:tc>
        <w:tc>
          <w:tcPr>
            <w:tcW w:w="2426" w:type="dxa"/>
          </w:tcPr>
          <w:p w14:paraId="00D753F0" w14:textId="5EF9AFB1" w:rsidR="002C17E7" w:rsidRPr="00434500" w:rsidRDefault="002C17E7" w:rsidP="000440F1">
            <w:pPr>
              <w:spacing w:after="60"/>
              <w:jc w:val="center"/>
              <w:rPr>
                <w:rFonts w:eastAsiaTheme="minorEastAsia"/>
                <w:highlight w:val="yellow"/>
                <w:lang w:val="sv-SE" w:eastAsia="zh-CN"/>
              </w:rPr>
            </w:pPr>
            <w:r w:rsidRPr="00434500">
              <w:rPr>
                <w:rFonts w:eastAsiaTheme="minorEastAsia"/>
                <w:lang w:val="sv-SE" w:eastAsia="zh-CN"/>
              </w:rPr>
              <w:t>To be endorsed on post meeting</w:t>
            </w:r>
          </w:p>
        </w:tc>
      </w:tr>
      <w:tr w:rsidR="002C17E7" w:rsidRPr="008F2896" w14:paraId="0396886D" w14:textId="5FBBC812" w:rsidTr="00A319B3">
        <w:tc>
          <w:tcPr>
            <w:tcW w:w="2426" w:type="dxa"/>
            <w:vAlign w:val="center"/>
          </w:tcPr>
          <w:p w14:paraId="1D954C22" w14:textId="77777777" w:rsidR="002C17E7" w:rsidRPr="00434500" w:rsidRDefault="002C17E7" w:rsidP="000440F1">
            <w:pPr>
              <w:spacing w:after="60"/>
              <w:jc w:val="center"/>
              <w:rPr>
                <w:lang w:val="sv-SE" w:eastAsia="ja-JP"/>
              </w:rPr>
            </w:pPr>
            <w:r w:rsidRPr="00434500">
              <w:rPr>
                <w:lang w:val="sv-SE" w:eastAsia="ja-JP"/>
              </w:rPr>
              <w:t>R4-2520137</w:t>
            </w:r>
          </w:p>
        </w:tc>
        <w:tc>
          <w:tcPr>
            <w:tcW w:w="2426" w:type="dxa"/>
          </w:tcPr>
          <w:p w14:paraId="41F748FC" w14:textId="42E4E2D6" w:rsidR="002C17E7" w:rsidRPr="00434500" w:rsidRDefault="002C17E7" w:rsidP="000440F1">
            <w:pPr>
              <w:spacing w:after="60"/>
              <w:jc w:val="center"/>
              <w:rPr>
                <w:lang w:val="sv-SE" w:eastAsia="ja-JP"/>
              </w:rPr>
            </w:pPr>
            <w:r w:rsidRPr="00434500">
              <w:rPr>
                <w:rFonts w:eastAsiaTheme="minorEastAsia" w:hint="eastAsia"/>
                <w:lang w:val="sv-SE" w:eastAsia="zh-CN"/>
              </w:rPr>
              <w:t>t</w:t>
            </w:r>
            <w:r w:rsidRPr="00434500">
              <w:rPr>
                <w:rFonts w:eastAsiaTheme="minorEastAsia"/>
                <w:lang w:val="sv-SE" w:eastAsia="zh-CN"/>
              </w:rPr>
              <w:t xml:space="preserve">o be </w:t>
            </w:r>
            <w:r w:rsidRPr="00434500">
              <w:rPr>
                <w:rFonts w:eastAsiaTheme="minorEastAsia" w:hint="eastAsia"/>
                <w:lang w:val="sv-SE" w:eastAsia="zh-CN"/>
              </w:rPr>
              <w:t>r</w:t>
            </w:r>
            <w:r w:rsidRPr="00434500">
              <w:rPr>
                <w:rFonts w:eastAsiaTheme="minorEastAsia"/>
                <w:lang w:val="sv-SE" w:eastAsia="zh-CN"/>
              </w:rPr>
              <w:t>evised</w:t>
            </w:r>
          </w:p>
        </w:tc>
      </w:tr>
    </w:tbl>
    <w:p w14:paraId="7CBE9C79" w14:textId="77777777" w:rsidR="002C17E7" w:rsidRPr="004D4330" w:rsidRDefault="002C17E7" w:rsidP="000E1406">
      <w:pPr>
        <w:spacing w:after="120"/>
        <w:rPr>
          <w:color w:val="0070C0"/>
          <w:lang w:eastAsia="zh-CN"/>
        </w:rPr>
      </w:pPr>
    </w:p>
    <w:sectPr w:rsidR="002C17E7" w:rsidRPr="004D433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685A" w14:textId="77777777" w:rsidR="00E31035" w:rsidRDefault="00E31035">
      <w:r>
        <w:separator/>
      </w:r>
    </w:p>
  </w:endnote>
  <w:endnote w:type="continuationSeparator" w:id="0">
    <w:p w14:paraId="605E9DC2" w14:textId="77777777" w:rsidR="00E31035" w:rsidRDefault="00E3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085C" w14:textId="77777777" w:rsidR="00E31035" w:rsidRDefault="00E31035">
      <w:r>
        <w:separator/>
      </w:r>
    </w:p>
  </w:footnote>
  <w:footnote w:type="continuationSeparator" w:id="0">
    <w:p w14:paraId="56210A41" w14:textId="77777777" w:rsidR="00E31035" w:rsidRDefault="00E31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pStyle w:val="RAN4observation"/>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AD37A3D"/>
    <w:multiLevelType w:val="multilevel"/>
    <w:tmpl w:val="73E0F9FA"/>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5160D9E"/>
    <w:multiLevelType w:val="hybridMultilevel"/>
    <w:tmpl w:val="2934298E"/>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46B43B9D"/>
    <w:multiLevelType w:val="hybridMultilevel"/>
    <w:tmpl w:val="82709594"/>
    <w:lvl w:ilvl="0" w:tplc="B87E5D96">
      <w:start w:val="1"/>
      <w:numFmt w:val="decimal"/>
      <w:pStyle w:val="RAN4Observation0"/>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DA433B"/>
    <w:multiLevelType w:val="hybridMultilevel"/>
    <w:tmpl w:val="93FC9C50"/>
    <w:lvl w:ilvl="0" w:tplc="D5CA2ED2">
      <w:start w:val="5"/>
      <w:numFmt w:val="bullet"/>
      <w:lvlText w:val="-"/>
      <w:lvlJc w:val="left"/>
      <w:pPr>
        <w:ind w:left="413" w:hanging="360"/>
      </w:pPr>
      <w:rPr>
        <w:rFonts w:ascii="Times New Roman" w:eastAsia="宋体"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732FF"/>
    <w:multiLevelType w:val="hybridMultilevel"/>
    <w:tmpl w:val="3D069D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8B73482"/>
    <w:multiLevelType w:val="hybridMultilevel"/>
    <w:tmpl w:val="DE04CF06"/>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A82A0738">
      <w:start w:val="1"/>
      <w:numFmt w:val="bullet"/>
      <w:lvlText w:val=""/>
      <w:lvlJc w:val="left"/>
      <w:pPr>
        <w:ind w:left="2376" w:hanging="360"/>
      </w:pPr>
      <w:rPr>
        <w:rFonts w:ascii="Wingdings" w:hAnsi="Wingdings" w:hint="default"/>
        <w:color w:val="auto"/>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6340C5"/>
    <w:multiLevelType w:val="hybridMultilevel"/>
    <w:tmpl w:val="F6301344"/>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33531C"/>
    <w:multiLevelType w:val="hybridMultilevel"/>
    <w:tmpl w:val="2C0E6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1"/>
  </w:num>
  <w:num w:numId="3">
    <w:abstractNumId w:val="2"/>
  </w:num>
  <w:num w:numId="4">
    <w:abstractNumId w:val="12"/>
  </w:num>
  <w:num w:numId="5">
    <w:abstractNumId w:val="7"/>
  </w:num>
  <w:num w:numId="6">
    <w:abstractNumId w:val="5"/>
    <w:lvlOverride w:ilvl="0">
      <w:startOverride w:val="1"/>
    </w:lvlOverride>
  </w:num>
  <w:num w:numId="7">
    <w:abstractNumId w:val="9"/>
  </w:num>
  <w:num w:numId="8">
    <w:abstractNumId w:val="3"/>
  </w:num>
  <w:num w:numId="9">
    <w:abstractNumId w:val="4"/>
  </w:num>
  <w:num w:numId="10">
    <w:abstractNumId w:val="10"/>
  </w:num>
  <w:num w:numId="11">
    <w:abstractNumId w:val="1"/>
  </w:num>
  <w:num w:numId="12">
    <w:abstractNumId w:val="6"/>
  </w:num>
  <w:num w:numId="13">
    <w:abstractNumId w:val="14"/>
  </w:num>
  <w:num w:numId="14">
    <w:abstractNumId w:val="8"/>
  </w:num>
  <w:num w:numId="15">
    <w:abstractNumId w:val="5"/>
  </w:num>
  <w:num w:numId="16">
    <w:abstractNumId w:val="7"/>
    <w:lvlOverride w:ilvl="0">
      <w:startOverride w:val="1"/>
    </w:lvlOverride>
  </w:num>
  <w:num w:numId="17">
    <w:abstractNumId w:val="13"/>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66"/>
    <w:rsid w:val="000030B7"/>
    <w:rsid w:val="00004165"/>
    <w:rsid w:val="0000495A"/>
    <w:rsid w:val="000056CA"/>
    <w:rsid w:val="0001076C"/>
    <w:rsid w:val="0001107D"/>
    <w:rsid w:val="00011A55"/>
    <w:rsid w:val="00013C10"/>
    <w:rsid w:val="00014285"/>
    <w:rsid w:val="000157E6"/>
    <w:rsid w:val="00017A96"/>
    <w:rsid w:val="00020ACF"/>
    <w:rsid w:val="00020C56"/>
    <w:rsid w:val="000253DD"/>
    <w:rsid w:val="00026ACC"/>
    <w:rsid w:val="00030967"/>
    <w:rsid w:val="0003171D"/>
    <w:rsid w:val="00031C1D"/>
    <w:rsid w:val="00033BD6"/>
    <w:rsid w:val="00035C50"/>
    <w:rsid w:val="00035D57"/>
    <w:rsid w:val="00036550"/>
    <w:rsid w:val="000368AA"/>
    <w:rsid w:val="00042EDC"/>
    <w:rsid w:val="000457A1"/>
    <w:rsid w:val="000461DC"/>
    <w:rsid w:val="00047728"/>
    <w:rsid w:val="00050001"/>
    <w:rsid w:val="0005120F"/>
    <w:rsid w:val="00051427"/>
    <w:rsid w:val="00052041"/>
    <w:rsid w:val="0005326A"/>
    <w:rsid w:val="0005495E"/>
    <w:rsid w:val="00061232"/>
    <w:rsid w:val="0006266D"/>
    <w:rsid w:val="000641B7"/>
    <w:rsid w:val="0006491A"/>
    <w:rsid w:val="0006545B"/>
    <w:rsid w:val="00065506"/>
    <w:rsid w:val="00065DE4"/>
    <w:rsid w:val="00066851"/>
    <w:rsid w:val="00067F4E"/>
    <w:rsid w:val="00070CFC"/>
    <w:rsid w:val="00071F83"/>
    <w:rsid w:val="0007242B"/>
    <w:rsid w:val="0007381A"/>
    <w:rsid w:val="0007382E"/>
    <w:rsid w:val="000766E1"/>
    <w:rsid w:val="00077FF6"/>
    <w:rsid w:val="00080A7F"/>
    <w:rsid w:val="00080A8B"/>
    <w:rsid w:val="00080D82"/>
    <w:rsid w:val="00081692"/>
    <w:rsid w:val="00082C46"/>
    <w:rsid w:val="00082F75"/>
    <w:rsid w:val="0008320C"/>
    <w:rsid w:val="00083592"/>
    <w:rsid w:val="00083E01"/>
    <w:rsid w:val="0008434F"/>
    <w:rsid w:val="00085A0E"/>
    <w:rsid w:val="00086FEB"/>
    <w:rsid w:val="00087548"/>
    <w:rsid w:val="00087CDB"/>
    <w:rsid w:val="00090F98"/>
    <w:rsid w:val="00093DB6"/>
    <w:rsid w:val="00093E7E"/>
    <w:rsid w:val="00096682"/>
    <w:rsid w:val="0009701E"/>
    <w:rsid w:val="000A0C31"/>
    <w:rsid w:val="000A1830"/>
    <w:rsid w:val="000A190B"/>
    <w:rsid w:val="000A2FD3"/>
    <w:rsid w:val="000A3012"/>
    <w:rsid w:val="000A4121"/>
    <w:rsid w:val="000A4AA3"/>
    <w:rsid w:val="000A550E"/>
    <w:rsid w:val="000A78B8"/>
    <w:rsid w:val="000B0960"/>
    <w:rsid w:val="000B1A55"/>
    <w:rsid w:val="000B20BB"/>
    <w:rsid w:val="000B2EF6"/>
    <w:rsid w:val="000B2F44"/>
    <w:rsid w:val="000B2FA6"/>
    <w:rsid w:val="000B48CE"/>
    <w:rsid w:val="000B4AA0"/>
    <w:rsid w:val="000C040D"/>
    <w:rsid w:val="000C1205"/>
    <w:rsid w:val="000C1340"/>
    <w:rsid w:val="000C2553"/>
    <w:rsid w:val="000C31F6"/>
    <w:rsid w:val="000C38C3"/>
    <w:rsid w:val="000C4549"/>
    <w:rsid w:val="000C575E"/>
    <w:rsid w:val="000C72CD"/>
    <w:rsid w:val="000D09FD"/>
    <w:rsid w:val="000D11CE"/>
    <w:rsid w:val="000D195D"/>
    <w:rsid w:val="000D19DE"/>
    <w:rsid w:val="000D44FB"/>
    <w:rsid w:val="000D4A7F"/>
    <w:rsid w:val="000D574B"/>
    <w:rsid w:val="000D638D"/>
    <w:rsid w:val="000D6B85"/>
    <w:rsid w:val="000D6CFC"/>
    <w:rsid w:val="000D74B0"/>
    <w:rsid w:val="000D75AF"/>
    <w:rsid w:val="000E1406"/>
    <w:rsid w:val="000E1681"/>
    <w:rsid w:val="000E2177"/>
    <w:rsid w:val="000E537B"/>
    <w:rsid w:val="000E57D0"/>
    <w:rsid w:val="000E7858"/>
    <w:rsid w:val="000E7E41"/>
    <w:rsid w:val="000F1125"/>
    <w:rsid w:val="000F2056"/>
    <w:rsid w:val="000F39CA"/>
    <w:rsid w:val="000F3AF8"/>
    <w:rsid w:val="000F5E0B"/>
    <w:rsid w:val="000F7A81"/>
    <w:rsid w:val="00105D72"/>
    <w:rsid w:val="00105FCE"/>
    <w:rsid w:val="00106329"/>
    <w:rsid w:val="00107371"/>
    <w:rsid w:val="0010789F"/>
    <w:rsid w:val="00107927"/>
    <w:rsid w:val="0011038B"/>
    <w:rsid w:val="00110E26"/>
    <w:rsid w:val="00111321"/>
    <w:rsid w:val="00112869"/>
    <w:rsid w:val="001128E7"/>
    <w:rsid w:val="00114DC5"/>
    <w:rsid w:val="00116F51"/>
    <w:rsid w:val="0011798F"/>
    <w:rsid w:val="00117BD6"/>
    <w:rsid w:val="00117C0F"/>
    <w:rsid w:val="00117C2C"/>
    <w:rsid w:val="001206C2"/>
    <w:rsid w:val="00120BE7"/>
    <w:rsid w:val="00121978"/>
    <w:rsid w:val="00121AD2"/>
    <w:rsid w:val="00122C92"/>
    <w:rsid w:val="00123422"/>
    <w:rsid w:val="00123444"/>
    <w:rsid w:val="00124B6A"/>
    <w:rsid w:val="00130462"/>
    <w:rsid w:val="00131156"/>
    <w:rsid w:val="00132396"/>
    <w:rsid w:val="001327E1"/>
    <w:rsid w:val="00133522"/>
    <w:rsid w:val="001369C8"/>
    <w:rsid w:val="00136BFB"/>
    <w:rsid w:val="00136D4C"/>
    <w:rsid w:val="00142229"/>
    <w:rsid w:val="00142538"/>
    <w:rsid w:val="00142BB9"/>
    <w:rsid w:val="0014337E"/>
    <w:rsid w:val="0014417D"/>
    <w:rsid w:val="00144F96"/>
    <w:rsid w:val="00147DEA"/>
    <w:rsid w:val="0015106D"/>
    <w:rsid w:val="00151EAC"/>
    <w:rsid w:val="00153528"/>
    <w:rsid w:val="00154E68"/>
    <w:rsid w:val="00156786"/>
    <w:rsid w:val="00157A76"/>
    <w:rsid w:val="00160428"/>
    <w:rsid w:val="00160666"/>
    <w:rsid w:val="00162548"/>
    <w:rsid w:val="00164880"/>
    <w:rsid w:val="00165D7B"/>
    <w:rsid w:val="001674C2"/>
    <w:rsid w:val="00172183"/>
    <w:rsid w:val="00173FFB"/>
    <w:rsid w:val="001751AB"/>
    <w:rsid w:val="00175A3F"/>
    <w:rsid w:val="001761A1"/>
    <w:rsid w:val="00176258"/>
    <w:rsid w:val="00176AB5"/>
    <w:rsid w:val="00180E09"/>
    <w:rsid w:val="00182134"/>
    <w:rsid w:val="00183AA3"/>
    <w:rsid w:val="00183D4C"/>
    <w:rsid w:val="00183F6D"/>
    <w:rsid w:val="00184D2B"/>
    <w:rsid w:val="0018518B"/>
    <w:rsid w:val="00185EC0"/>
    <w:rsid w:val="0018670E"/>
    <w:rsid w:val="001869E6"/>
    <w:rsid w:val="0019219A"/>
    <w:rsid w:val="0019262D"/>
    <w:rsid w:val="00195077"/>
    <w:rsid w:val="00195AAC"/>
    <w:rsid w:val="001A033F"/>
    <w:rsid w:val="001A0579"/>
    <w:rsid w:val="001A08AA"/>
    <w:rsid w:val="001A3AF5"/>
    <w:rsid w:val="001A3B38"/>
    <w:rsid w:val="001A4CF1"/>
    <w:rsid w:val="001A59CB"/>
    <w:rsid w:val="001B021E"/>
    <w:rsid w:val="001B0389"/>
    <w:rsid w:val="001B1590"/>
    <w:rsid w:val="001B4138"/>
    <w:rsid w:val="001B427B"/>
    <w:rsid w:val="001B73D5"/>
    <w:rsid w:val="001B7991"/>
    <w:rsid w:val="001C07DB"/>
    <w:rsid w:val="001C0E92"/>
    <w:rsid w:val="001C1409"/>
    <w:rsid w:val="001C1A75"/>
    <w:rsid w:val="001C2AE6"/>
    <w:rsid w:val="001C32AB"/>
    <w:rsid w:val="001C400E"/>
    <w:rsid w:val="001C4A24"/>
    <w:rsid w:val="001C4A89"/>
    <w:rsid w:val="001C4CD0"/>
    <w:rsid w:val="001C6177"/>
    <w:rsid w:val="001C7171"/>
    <w:rsid w:val="001D0363"/>
    <w:rsid w:val="001D0497"/>
    <w:rsid w:val="001D1075"/>
    <w:rsid w:val="001D12B4"/>
    <w:rsid w:val="001D1B07"/>
    <w:rsid w:val="001D1EA7"/>
    <w:rsid w:val="001D7D94"/>
    <w:rsid w:val="001E0A28"/>
    <w:rsid w:val="001E0D4B"/>
    <w:rsid w:val="001E166B"/>
    <w:rsid w:val="001E2371"/>
    <w:rsid w:val="001E4218"/>
    <w:rsid w:val="001E5B53"/>
    <w:rsid w:val="001E6A67"/>
    <w:rsid w:val="001E6C4D"/>
    <w:rsid w:val="001F0B20"/>
    <w:rsid w:val="001F1F3E"/>
    <w:rsid w:val="001F280D"/>
    <w:rsid w:val="001F37FC"/>
    <w:rsid w:val="001F3CCB"/>
    <w:rsid w:val="001F5766"/>
    <w:rsid w:val="001F5D01"/>
    <w:rsid w:val="00200A62"/>
    <w:rsid w:val="00200D8E"/>
    <w:rsid w:val="00203740"/>
    <w:rsid w:val="002044C1"/>
    <w:rsid w:val="00204819"/>
    <w:rsid w:val="002052A8"/>
    <w:rsid w:val="00210556"/>
    <w:rsid w:val="00210BCD"/>
    <w:rsid w:val="00211923"/>
    <w:rsid w:val="00211B79"/>
    <w:rsid w:val="002128DC"/>
    <w:rsid w:val="002131DC"/>
    <w:rsid w:val="002138EA"/>
    <w:rsid w:val="002139EA"/>
    <w:rsid w:val="00213F84"/>
    <w:rsid w:val="0021427C"/>
    <w:rsid w:val="00214347"/>
    <w:rsid w:val="00214FBD"/>
    <w:rsid w:val="00215242"/>
    <w:rsid w:val="00215DE1"/>
    <w:rsid w:val="00216A18"/>
    <w:rsid w:val="002215C2"/>
    <w:rsid w:val="00221E08"/>
    <w:rsid w:val="00222897"/>
    <w:rsid w:val="00222B0C"/>
    <w:rsid w:val="00232C03"/>
    <w:rsid w:val="00235394"/>
    <w:rsid w:val="00235577"/>
    <w:rsid w:val="00235896"/>
    <w:rsid w:val="00235D2B"/>
    <w:rsid w:val="00235DC8"/>
    <w:rsid w:val="002371B2"/>
    <w:rsid w:val="00237E4C"/>
    <w:rsid w:val="002425FC"/>
    <w:rsid w:val="002435CA"/>
    <w:rsid w:val="0024469F"/>
    <w:rsid w:val="00250B5B"/>
    <w:rsid w:val="00252DB8"/>
    <w:rsid w:val="00253329"/>
    <w:rsid w:val="002537BC"/>
    <w:rsid w:val="00253CC9"/>
    <w:rsid w:val="00255C58"/>
    <w:rsid w:val="00257D1A"/>
    <w:rsid w:val="00260885"/>
    <w:rsid w:val="00260D44"/>
    <w:rsid w:val="00260EC7"/>
    <w:rsid w:val="00261539"/>
    <w:rsid w:val="0026179F"/>
    <w:rsid w:val="002618A6"/>
    <w:rsid w:val="00261B37"/>
    <w:rsid w:val="00262EDE"/>
    <w:rsid w:val="002642A8"/>
    <w:rsid w:val="002666AE"/>
    <w:rsid w:val="00270C15"/>
    <w:rsid w:val="00270E1C"/>
    <w:rsid w:val="00271FBF"/>
    <w:rsid w:val="0027274B"/>
    <w:rsid w:val="00274E1A"/>
    <w:rsid w:val="00274E25"/>
    <w:rsid w:val="002775B1"/>
    <w:rsid w:val="002775B9"/>
    <w:rsid w:val="00277F8B"/>
    <w:rsid w:val="00277F9A"/>
    <w:rsid w:val="002811C4"/>
    <w:rsid w:val="00282213"/>
    <w:rsid w:val="002823A1"/>
    <w:rsid w:val="00284016"/>
    <w:rsid w:val="002858BF"/>
    <w:rsid w:val="00285BA6"/>
    <w:rsid w:val="002864AF"/>
    <w:rsid w:val="002864BA"/>
    <w:rsid w:val="0028698B"/>
    <w:rsid w:val="002875AA"/>
    <w:rsid w:val="0029014C"/>
    <w:rsid w:val="0029034C"/>
    <w:rsid w:val="002939AF"/>
    <w:rsid w:val="00294491"/>
    <w:rsid w:val="00294BDE"/>
    <w:rsid w:val="00297CA3"/>
    <w:rsid w:val="002A0CED"/>
    <w:rsid w:val="002A34F5"/>
    <w:rsid w:val="002A4CD0"/>
    <w:rsid w:val="002A614C"/>
    <w:rsid w:val="002A7DA6"/>
    <w:rsid w:val="002B0720"/>
    <w:rsid w:val="002B188E"/>
    <w:rsid w:val="002B3332"/>
    <w:rsid w:val="002B516C"/>
    <w:rsid w:val="002B5E1D"/>
    <w:rsid w:val="002B5FA8"/>
    <w:rsid w:val="002B60C1"/>
    <w:rsid w:val="002B6DDF"/>
    <w:rsid w:val="002B727A"/>
    <w:rsid w:val="002C10B3"/>
    <w:rsid w:val="002C10FE"/>
    <w:rsid w:val="002C17E7"/>
    <w:rsid w:val="002C3EE0"/>
    <w:rsid w:val="002C4B52"/>
    <w:rsid w:val="002C7BE7"/>
    <w:rsid w:val="002D03E5"/>
    <w:rsid w:val="002D26AF"/>
    <w:rsid w:val="002D36EB"/>
    <w:rsid w:val="002D5A34"/>
    <w:rsid w:val="002D6600"/>
    <w:rsid w:val="002D6BDF"/>
    <w:rsid w:val="002E0154"/>
    <w:rsid w:val="002E1E99"/>
    <w:rsid w:val="002E2050"/>
    <w:rsid w:val="002E2CE9"/>
    <w:rsid w:val="002E3BF7"/>
    <w:rsid w:val="002E3D63"/>
    <w:rsid w:val="002E403E"/>
    <w:rsid w:val="002E4C74"/>
    <w:rsid w:val="002E581D"/>
    <w:rsid w:val="002E6E6F"/>
    <w:rsid w:val="002F0C3D"/>
    <w:rsid w:val="002F158C"/>
    <w:rsid w:val="002F2893"/>
    <w:rsid w:val="002F4093"/>
    <w:rsid w:val="002F5636"/>
    <w:rsid w:val="002F618E"/>
    <w:rsid w:val="002F6F8B"/>
    <w:rsid w:val="003015B7"/>
    <w:rsid w:val="003022A5"/>
    <w:rsid w:val="00303257"/>
    <w:rsid w:val="00303E9E"/>
    <w:rsid w:val="00304CDD"/>
    <w:rsid w:val="00305B75"/>
    <w:rsid w:val="00306EBE"/>
    <w:rsid w:val="00307E51"/>
    <w:rsid w:val="0031013E"/>
    <w:rsid w:val="00311363"/>
    <w:rsid w:val="00312962"/>
    <w:rsid w:val="00313E91"/>
    <w:rsid w:val="00315867"/>
    <w:rsid w:val="00316240"/>
    <w:rsid w:val="00316B0A"/>
    <w:rsid w:val="00317873"/>
    <w:rsid w:val="00321150"/>
    <w:rsid w:val="00321D0D"/>
    <w:rsid w:val="00322C0A"/>
    <w:rsid w:val="003233FD"/>
    <w:rsid w:val="00325BE1"/>
    <w:rsid w:val="003260D7"/>
    <w:rsid w:val="0032623A"/>
    <w:rsid w:val="0033052D"/>
    <w:rsid w:val="00334436"/>
    <w:rsid w:val="00336522"/>
    <w:rsid w:val="00336697"/>
    <w:rsid w:val="0033715E"/>
    <w:rsid w:val="003418CB"/>
    <w:rsid w:val="003436B7"/>
    <w:rsid w:val="00343E56"/>
    <w:rsid w:val="00345E79"/>
    <w:rsid w:val="0035061E"/>
    <w:rsid w:val="00351E72"/>
    <w:rsid w:val="00353417"/>
    <w:rsid w:val="003536E0"/>
    <w:rsid w:val="00353751"/>
    <w:rsid w:val="003550A7"/>
    <w:rsid w:val="0035576F"/>
    <w:rsid w:val="00355873"/>
    <w:rsid w:val="00355A2A"/>
    <w:rsid w:val="00356086"/>
    <w:rsid w:val="0035660F"/>
    <w:rsid w:val="00356A5E"/>
    <w:rsid w:val="003573F8"/>
    <w:rsid w:val="0036083C"/>
    <w:rsid w:val="003628B9"/>
    <w:rsid w:val="00362D8F"/>
    <w:rsid w:val="00364C47"/>
    <w:rsid w:val="00366023"/>
    <w:rsid w:val="00367724"/>
    <w:rsid w:val="0036795E"/>
    <w:rsid w:val="003710BA"/>
    <w:rsid w:val="0037389A"/>
    <w:rsid w:val="00375D74"/>
    <w:rsid w:val="00376073"/>
    <w:rsid w:val="003770F6"/>
    <w:rsid w:val="0037786A"/>
    <w:rsid w:val="00383E37"/>
    <w:rsid w:val="00384A1E"/>
    <w:rsid w:val="003850F4"/>
    <w:rsid w:val="003858FA"/>
    <w:rsid w:val="00387982"/>
    <w:rsid w:val="00392AD4"/>
    <w:rsid w:val="00392B66"/>
    <w:rsid w:val="00393042"/>
    <w:rsid w:val="003931D6"/>
    <w:rsid w:val="003935EB"/>
    <w:rsid w:val="00394AD5"/>
    <w:rsid w:val="003958FC"/>
    <w:rsid w:val="0039642D"/>
    <w:rsid w:val="0039688C"/>
    <w:rsid w:val="00397AF6"/>
    <w:rsid w:val="003A22FE"/>
    <w:rsid w:val="003A2B9E"/>
    <w:rsid w:val="003A2E40"/>
    <w:rsid w:val="003A3CA0"/>
    <w:rsid w:val="003A47F7"/>
    <w:rsid w:val="003A647D"/>
    <w:rsid w:val="003B0158"/>
    <w:rsid w:val="003B0445"/>
    <w:rsid w:val="003B2A33"/>
    <w:rsid w:val="003B35F7"/>
    <w:rsid w:val="003B40B6"/>
    <w:rsid w:val="003B56DB"/>
    <w:rsid w:val="003B5A4F"/>
    <w:rsid w:val="003B74E1"/>
    <w:rsid w:val="003B755E"/>
    <w:rsid w:val="003B7612"/>
    <w:rsid w:val="003C1AA4"/>
    <w:rsid w:val="003C228E"/>
    <w:rsid w:val="003C257F"/>
    <w:rsid w:val="003C26DB"/>
    <w:rsid w:val="003C49D9"/>
    <w:rsid w:val="003C4BAE"/>
    <w:rsid w:val="003C51E7"/>
    <w:rsid w:val="003C5250"/>
    <w:rsid w:val="003C5426"/>
    <w:rsid w:val="003C6893"/>
    <w:rsid w:val="003C6DE2"/>
    <w:rsid w:val="003D014A"/>
    <w:rsid w:val="003D1556"/>
    <w:rsid w:val="003D1682"/>
    <w:rsid w:val="003D1EFD"/>
    <w:rsid w:val="003D28BF"/>
    <w:rsid w:val="003D2DB6"/>
    <w:rsid w:val="003D4215"/>
    <w:rsid w:val="003D42E8"/>
    <w:rsid w:val="003D4C47"/>
    <w:rsid w:val="003D7719"/>
    <w:rsid w:val="003E0834"/>
    <w:rsid w:val="003E2A12"/>
    <w:rsid w:val="003E40EE"/>
    <w:rsid w:val="003E7114"/>
    <w:rsid w:val="003E7B37"/>
    <w:rsid w:val="003F1C1B"/>
    <w:rsid w:val="003F2EF6"/>
    <w:rsid w:val="003F35B4"/>
    <w:rsid w:val="003F3A2F"/>
    <w:rsid w:val="003F3F58"/>
    <w:rsid w:val="003F6D9F"/>
    <w:rsid w:val="00401144"/>
    <w:rsid w:val="0040251A"/>
    <w:rsid w:val="00403788"/>
    <w:rsid w:val="00404831"/>
    <w:rsid w:val="0040566D"/>
    <w:rsid w:val="00405DBD"/>
    <w:rsid w:val="00405E32"/>
    <w:rsid w:val="00406863"/>
    <w:rsid w:val="0040725E"/>
    <w:rsid w:val="00407661"/>
    <w:rsid w:val="00410314"/>
    <w:rsid w:val="00412063"/>
    <w:rsid w:val="004128E9"/>
    <w:rsid w:val="00412EB1"/>
    <w:rsid w:val="00413729"/>
    <w:rsid w:val="00413988"/>
    <w:rsid w:val="00413DDE"/>
    <w:rsid w:val="00414118"/>
    <w:rsid w:val="00415777"/>
    <w:rsid w:val="00416084"/>
    <w:rsid w:val="00416713"/>
    <w:rsid w:val="00417F76"/>
    <w:rsid w:val="0042315F"/>
    <w:rsid w:val="004237E1"/>
    <w:rsid w:val="00424F8C"/>
    <w:rsid w:val="00426275"/>
    <w:rsid w:val="004271BA"/>
    <w:rsid w:val="0043005F"/>
    <w:rsid w:val="00430497"/>
    <w:rsid w:val="00430EA5"/>
    <w:rsid w:val="00431D8D"/>
    <w:rsid w:val="0043207D"/>
    <w:rsid w:val="00432D50"/>
    <w:rsid w:val="00434500"/>
    <w:rsid w:val="00434DC1"/>
    <w:rsid w:val="004350F4"/>
    <w:rsid w:val="004353F1"/>
    <w:rsid w:val="00436A8C"/>
    <w:rsid w:val="00437DC4"/>
    <w:rsid w:val="004412A0"/>
    <w:rsid w:val="00442337"/>
    <w:rsid w:val="004442A0"/>
    <w:rsid w:val="00444B1E"/>
    <w:rsid w:val="00446056"/>
    <w:rsid w:val="004462FE"/>
    <w:rsid w:val="00446408"/>
    <w:rsid w:val="00450DA3"/>
    <w:rsid w:val="00450F27"/>
    <w:rsid w:val="004510E5"/>
    <w:rsid w:val="00452A23"/>
    <w:rsid w:val="00453DA8"/>
    <w:rsid w:val="00454B17"/>
    <w:rsid w:val="00456A75"/>
    <w:rsid w:val="00456BD6"/>
    <w:rsid w:val="0046008C"/>
    <w:rsid w:val="004608B8"/>
    <w:rsid w:val="00461E39"/>
    <w:rsid w:val="00462D3A"/>
    <w:rsid w:val="00463521"/>
    <w:rsid w:val="004705C3"/>
    <w:rsid w:val="00471125"/>
    <w:rsid w:val="00474227"/>
    <w:rsid w:val="0047437A"/>
    <w:rsid w:val="004749E3"/>
    <w:rsid w:val="00475736"/>
    <w:rsid w:val="00477020"/>
    <w:rsid w:val="00477F75"/>
    <w:rsid w:val="00480E42"/>
    <w:rsid w:val="004813E1"/>
    <w:rsid w:val="0048146A"/>
    <w:rsid w:val="0048443A"/>
    <w:rsid w:val="00484C5D"/>
    <w:rsid w:val="0048543E"/>
    <w:rsid w:val="00485C30"/>
    <w:rsid w:val="00486090"/>
    <w:rsid w:val="004866D3"/>
    <w:rsid w:val="004868C1"/>
    <w:rsid w:val="0048750F"/>
    <w:rsid w:val="0048772C"/>
    <w:rsid w:val="00493047"/>
    <w:rsid w:val="0049604A"/>
    <w:rsid w:val="0049708F"/>
    <w:rsid w:val="00497BC6"/>
    <w:rsid w:val="00497C0E"/>
    <w:rsid w:val="004A084E"/>
    <w:rsid w:val="004A17E9"/>
    <w:rsid w:val="004A495F"/>
    <w:rsid w:val="004A6EFB"/>
    <w:rsid w:val="004A7370"/>
    <w:rsid w:val="004A7544"/>
    <w:rsid w:val="004B3677"/>
    <w:rsid w:val="004B495B"/>
    <w:rsid w:val="004B4F9A"/>
    <w:rsid w:val="004B5CB5"/>
    <w:rsid w:val="004B6B0F"/>
    <w:rsid w:val="004B6B68"/>
    <w:rsid w:val="004B78DD"/>
    <w:rsid w:val="004B7B88"/>
    <w:rsid w:val="004C084C"/>
    <w:rsid w:val="004C1CC3"/>
    <w:rsid w:val="004C2AF7"/>
    <w:rsid w:val="004C54E5"/>
    <w:rsid w:val="004C5FF7"/>
    <w:rsid w:val="004C711E"/>
    <w:rsid w:val="004C74EF"/>
    <w:rsid w:val="004C7DC8"/>
    <w:rsid w:val="004D21B0"/>
    <w:rsid w:val="004D4330"/>
    <w:rsid w:val="004D66BB"/>
    <w:rsid w:val="004D737D"/>
    <w:rsid w:val="004E0552"/>
    <w:rsid w:val="004E1445"/>
    <w:rsid w:val="004E17E0"/>
    <w:rsid w:val="004E2659"/>
    <w:rsid w:val="004E293A"/>
    <w:rsid w:val="004E39EE"/>
    <w:rsid w:val="004E3FBA"/>
    <w:rsid w:val="004E475C"/>
    <w:rsid w:val="004E4B5C"/>
    <w:rsid w:val="004E56E0"/>
    <w:rsid w:val="004E6547"/>
    <w:rsid w:val="004E7329"/>
    <w:rsid w:val="004E757A"/>
    <w:rsid w:val="004F0A1A"/>
    <w:rsid w:val="004F26A5"/>
    <w:rsid w:val="004F2CB0"/>
    <w:rsid w:val="004F2FAA"/>
    <w:rsid w:val="004F3CD2"/>
    <w:rsid w:val="004F41E7"/>
    <w:rsid w:val="004F578A"/>
    <w:rsid w:val="004F794C"/>
    <w:rsid w:val="00500109"/>
    <w:rsid w:val="005005DC"/>
    <w:rsid w:val="005017F7"/>
    <w:rsid w:val="00501FA7"/>
    <w:rsid w:val="005023DE"/>
    <w:rsid w:val="005034DC"/>
    <w:rsid w:val="0050454E"/>
    <w:rsid w:val="00505BFA"/>
    <w:rsid w:val="005071B4"/>
    <w:rsid w:val="00507687"/>
    <w:rsid w:val="005117A9"/>
    <w:rsid w:val="00511F57"/>
    <w:rsid w:val="0051357D"/>
    <w:rsid w:val="005159BD"/>
    <w:rsid w:val="00515CBE"/>
    <w:rsid w:val="00515E2B"/>
    <w:rsid w:val="00522A7E"/>
    <w:rsid w:val="00522F20"/>
    <w:rsid w:val="00527670"/>
    <w:rsid w:val="005308DB"/>
    <w:rsid w:val="00530A2E"/>
    <w:rsid w:val="00530B48"/>
    <w:rsid w:val="00530FBE"/>
    <w:rsid w:val="00533159"/>
    <w:rsid w:val="005339DB"/>
    <w:rsid w:val="005339FF"/>
    <w:rsid w:val="00534C89"/>
    <w:rsid w:val="00535F25"/>
    <w:rsid w:val="0053722E"/>
    <w:rsid w:val="00541573"/>
    <w:rsid w:val="00541814"/>
    <w:rsid w:val="00542A96"/>
    <w:rsid w:val="0054348A"/>
    <w:rsid w:val="005451EE"/>
    <w:rsid w:val="00546113"/>
    <w:rsid w:val="00547BE1"/>
    <w:rsid w:val="00550E3F"/>
    <w:rsid w:val="00551C01"/>
    <w:rsid w:val="00553AAA"/>
    <w:rsid w:val="00553B67"/>
    <w:rsid w:val="00554337"/>
    <w:rsid w:val="00561C1F"/>
    <w:rsid w:val="00563270"/>
    <w:rsid w:val="00564D8B"/>
    <w:rsid w:val="0056547C"/>
    <w:rsid w:val="0056555E"/>
    <w:rsid w:val="00571777"/>
    <w:rsid w:val="00571BD8"/>
    <w:rsid w:val="0057272F"/>
    <w:rsid w:val="00573AB0"/>
    <w:rsid w:val="005746C2"/>
    <w:rsid w:val="00576CDC"/>
    <w:rsid w:val="00576F60"/>
    <w:rsid w:val="00580FF5"/>
    <w:rsid w:val="00583857"/>
    <w:rsid w:val="00584D36"/>
    <w:rsid w:val="0058519C"/>
    <w:rsid w:val="005860DA"/>
    <w:rsid w:val="00587D16"/>
    <w:rsid w:val="00590C1E"/>
    <w:rsid w:val="0059149A"/>
    <w:rsid w:val="005929F1"/>
    <w:rsid w:val="005956EE"/>
    <w:rsid w:val="00597AE5"/>
    <w:rsid w:val="005A058C"/>
    <w:rsid w:val="005A083E"/>
    <w:rsid w:val="005A1387"/>
    <w:rsid w:val="005A4A18"/>
    <w:rsid w:val="005A6B4D"/>
    <w:rsid w:val="005A6E17"/>
    <w:rsid w:val="005A73DA"/>
    <w:rsid w:val="005A7FB1"/>
    <w:rsid w:val="005B04BB"/>
    <w:rsid w:val="005B3026"/>
    <w:rsid w:val="005B4802"/>
    <w:rsid w:val="005B5540"/>
    <w:rsid w:val="005B5CBD"/>
    <w:rsid w:val="005C1EA6"/>
    <w:rsid w:val="005C3629"/>
    <w:rsid w:val="005C3F9E"/>
    <w:rsid w:val="005C7002"/>
    <w:rsid w:val="005C7675"/>
    <w:rsid w:val="005D0B99"/>
    <w:rsid w:val="005D2016"/>
    <w:rsid w:val="005D2C6F"/>
    <w:rsid w:val="005D2F5D"/>
    <w:rsid w:val="005D308E"/>
    <w:rsid w:val="005D30F6"/>
    <w:rsid w:val="005D3A48"/>
    <w:rsid w:val="005D3BA5"/>
    <w:rsid w:val="005D552D"/>
    <w:rsid w:val="005D5B35"/>
    <w:rsid w:val="005D6E41"/>
    <w:rsid w:val="005D72D0"/>
    <w:rsid w:val="005D7AF8"/>
    <w:rsid w:val="005D7CFB"/>
    <w:rsid w:val="005E17BF"/>
    <w:rsid w:val="005E1B62"/>
    <w:rsid w:val="005E366A"/>
    <w:rsid w:val="005E5432"/>
    <w:rsid w:val="005F082D"/>
    <w:rsid w:val="005F1A98"/>
    <w:rsid w:val="005F2145"/>
    <w:rsid w:val="005F24BC"/>
    <w:rsid w:val="005F3E4F"/>
    <w:rsid w:val="005F3F6E"/>
    <w:rsid w:val="005F6199"/>
    <w:rsid w:val="006016E1"/>
    <w:rsid w:val="00602D27"/>
    <w:rsid w:val="00602DE2"/>
    <w:rsid w:val="00607485"/>
    <w:rsid w:val="00611324"/>
    <w:rsid w:val="006124C3"/>
    <w:rsid w:val="00612D2B"/>
    <w:rsid w:val="00613637"/>
    <w:rsid w:val="006144A1"/>
    <w:rsid w:val="00615506"/>
    <w:rsid w:val="00615EBB"/>
    <w:rsid w:val="00616096"/>
    <w:rsid w:val="006160A2"/>
    <w:rsid w:val="00616290"/>
    <w:rsid w:val="00617905"/>
    <w:rsid w:val="0062084A"/>
    <w:rsid w:val="00620DA9"/>
    <w:rsid w:val="00621040"/>
    <w:rsid w:val="0062146D"/>
    <w:rsid w:val="006302AA"/>
    <w:rsid w:val="00631208"/>
    <w:rsid w:val="006323AD"/>
    <w:rsid w:val="00632845"/>
    <w:rsid w:val="00632CD8"/>
    <w:rsid w:val="00636034"/>
    <w:rsid w:val="006363BD"/>
    <w:rsid w:val="00636B56"/>
    <w:rsid w:val="006412DC"/>
    <w:rsid w:val="006418C7"/>
    <w:rsid w:val="00642BC6"/>
    <w:rsid w:val="00642FE1"/>
    <w:rsid w:val="006444EB"/>
    <w:rsid w:val="00644790"/>
    <w:rsid w:val="00644E33"/>
    <w:rsid w:val="0064682F"/>
    <w:rsid w:val="00646B64"/>
    <w:rsid w:val="0064762D"/>
    <w:rsid w:val="006477E5"/>
    <w:rsid w:val="00647CD6"/>
    <w:rsid w:val="006501AF"/>
    <w:rsid w:val="00650DDE"/>
    <w:rsid w:val="006534A7"/>
    <w:rsid w:val="00653BCF"/>
    <w:rsid w:val="0065505B"/>
    <w:rsid w:val="00660214"/>
    <w:rsid w:val="006624AA"/>
    <w:rsid w:val="00663DC9"/>
    <w:rsid w:val="0066483D"/>
    <w:rsid w:val="00665642"/>
    <w:rsid w:val="006670AC"/>
    <w:rsid w:val="0066721A"/>
    <w:rsid w:val="00667F69"/>
    <w:rsid w:val="0067143B"/>
    <w:rsid w:val="00672307"/>
    <w:rsid w:val="006808C6"/>
    <w:rsid w:val="00682668"/>
    <w:rsid w:val="0068647C"/>
    <w:rsid w:val="0069109E"/>
    <w:rsid w:val="00692732"/>
    <w:rsid w:val="00692A68"/>
    <w:rsid w:val="00695D85"/>
    <w:rsid w:val="00695E5A"/>
    <w:rsid w:val="00695E86"/>
    <w:rsid w:val="006A0E50"/>
    <w:rsid w:val="006A2145"/>
    <w:rsid w:val="006A243F"/>
    <w:rsid w:val="006A3055"/>
    <w:rsid w:val="006A30A2"/>
    <w:rsid w:val="006A57D8"/>
    <w:rsid w:val="006A6D23"/>
    <w:rsid w:val="006A6DEC"/>
    <w:rsid w:val="006B2572"/>
    <w:rsid w:val="006B25DE"/>
    <w:rsid w:val="006B3948"/>
    <w:rsid w:val="006B6560"/>
    <w:rsid w:val="006B7CAB"/>
    <w:rsid w:val="006C1C3B"/>
    <w:rsid w:val="006C36B9"/>
    <w:rsid w:val="006C3B98"/>
    <w:rsid w:val="006C40D4"/>
    <w:rsid w:val="006C4E43"/>
    <w:rsid w:val="006C61AB"/>
    <w:rsid w:val="006C643E"/>
    <w:rsid w:val="006C6895"/>
    <w:rsid w:val="006C7398"/>
    <w:rsid w:val="006D1A00"/>
    <w:rsid w:val="006D2932"/>
    <w:rsid w:val="006D3671"/>
    <w:rsid w:val="006D3A46"/>
    <w:rsid w:val="006D3A6A"/>
    <w:rsid w:val="006D4176"/>
    <w:rsid w:val="006D4CC1"/>
    <w:rsid w:val="006E0A73"/>
    <w:rsid w:val="006E0FEE"/>
    <w:rsid w:val="006E2692"/>
    <w:rsid w:val="006E5858"/>
    <w:rsid w:val="006E6C11"/>
    <w:rsid w:val="006E7D5E"/>
    <w:rsid w:val="006F11CB"/>
    <w:rsid w:val="006F2B22"/>
    <w:rsid w:val="006F3F90"/>
    <w:rsid w:val="006F6170"/>
    <w:rsid w:val="006F671F"/>
    <w:rsid w:val="006F6FCD"/>
    <w:rsid w:val="006F7350"/>
    <w:rsid w:val="006F7C0C"/>
    <w:rsid w:val="00700029"/>
    <w:rsid w:val="00700755"/>
    <w:rsid w:val="00701B4B"/>
    <w:rsid w:val="00704A20"/>
    <w:rsid w:val="00705583"/>
    <w:rsid w:val="00705F6E"/>
    <w:rsid w:val="0070646B"/>
    <w:rsid w:val="007130A2"/>
    <w:rsid w:val="007136A9"/>
    <w:rsid w:val="00713FA0"/>
    <w:rsid w:val="00714CF4"/>
    <w:rsid w:val="00715463"/>
    <w:rsid w:val="007221B3"/>
    <w:rsid w:val="00722F74"/>
    <w:rsid w:val="00724DBC"/>
    <w:rsid w:val="00724DE5"/>
    <w:rsid w:val="00725A3F"/>
    <w:rsid w:val="00727E41"/>
    <w:rsid w:val="00730439"/>
    <w:rsid w:val="00730655"/>
    <w:rsid w:val="00731D77"/>
    <w:rsid w:val="00732360"/>
    <w:rsid w:val="0073358A"/>
    <w:rsid w:val="0073390A"/>
    <w:rsid w:val="00734B53"/>
    <w:rsid w:val="00734E64"/>
    <w:rsid w:val="00735FA5"/>
    <w:rsid w:val="00736679"/>
    <w:rsid w:val="00736B37"/>
    <w:rsid w:val="007374AE"/>
    <w:rsid w:val="00740A35"/>
    <w:rsid w:val="00741403"/>
    <w:rsid w:val="00741F88"/>
    <w:rsid w:val="0074209D"/>
    <w:rsid w:val="0074210F"/>
    <w:rsid w:val="007430D6"/>
    <w:rsid w:val="0074476E"/>
    <w:rsid w:val="0074477B"/>
    <w:rsid w:val="00745B6F"/>
    <w:rsid w:val="007460B6"/>
    <w:rsid w:val="00750453"/>
    <w:rsid w:val="007505C4"/>
    <w:rsid w:val="007520B4"/>
    <w:rsid w:val="00753159"/>
    <w:rsid w:val="0075383B"/>
    <w:rsid w:val="00756449"/>
    <w:rsid w:val="00757BBF"/>
    <w:rsid w:val="007604FE"/>
    <w:rsid w:val="007626C8"/>
    <w:rsid w:val="007635C6"/>
    <w:rsid w:val="007655D5"/>
    <w:rsid w:val="00770D94"/>
    <w:rsid w:val="0077322B"/>
    <w:rsid w:val="00773467"/>
    <w:rsid w:val="007737A0"/>
    <w:rsid w:val="007763C1"/>
    <w:rsid w:val="00777E82"/>
    <w:rsid w:val="00781359"/>
    <w:rsid w:val="00782755"/>
    <w:rsid w:val="00782D1D"/>
    <w:rsid w:val="00783BEA"/>
    <w:rsid w:val="00786921"/>
    <w:rsid w:val="00787C28"/>
    <w:rsid w:val="00790A08"/>
    <w:rsid w:val="007918A9"/>
    <w:rsid w:val="0079335A"/>
    <w:rsid w:val="00793593"/>
    <w:rsid w:val="007956DF"/>
    <w:rsid w:val="007A1EAA"/>
    <w:rsid w:val="007A49CB"/>
    <w:rsid w:val="007A559F"/>
    <w:rsid w:val="007A648E"/>
    <w:rsid w:val="007A79FD"/>
    <w:rsid w:val="007A7B07"/>
    <w:rsid w:val="007B0B9D"/>
    <w:rsid w:val="007B10FC"/>
    <w:rsid w:val="007B17BC"/>
    <w:rsid w:val="007B1A0E"/>
    <w:rsid w:val="007B1B56"/>
    <w:rsid w:val="007B26E3"/>
    <w:rsid w:val="007B2887"/>
    <w:rsid w:val="007B5A43"/>
    <w:rsid w:val="007B709B"/>
    <w:rsid w:val="007C049B"/>
    <w:rsid w:val="007C106E"/>
    <w:rsid w:val="007C1343"/>
    <w:rsid w:val="007C143A"/>
    <w:rsid w:val="007C3316"/>
    <w:rsid w:val="007C5D8D"/>
    <w:rsid w:val="007C5EF1"/>
    <w:rsid w:val="007C6FB7"/>
    <w:rsid w:val="007C7BF5"/>
    <w:rsid w:val="007D19B7"/>
    <w:rsid w:val="007D20E4"/>
    <w:rsid w:val="007D2B4B"/>
    <w:rsid w:val="007D4AF0"/>
    <w:rsid w:val="007D5AD2"/>
    <w:rsid w:val="007D67F7"/>
    <w:rsid w:val="007D75E5"/>
    <w:rsid w:val="007D773E"/>
    <w:rsid w:val="007E066E"/>
    <w:rsid w:val="007E1356"/>
    <w:rsid w:val="007E18A9"/>
    <w:rsid w:val="007E1D4B"/>
    <w:rsid w:val="007E20FC"/>
    <w:rsid w:val="007E2463"/>
    <w:rsid w:val="007E5130"/>
    <w:rsid w:val="007E5A37"/>
    <w:rsid w:val="007E6EBB"/>
    <w:rsid w:val="007E7062"/>
    <w:rsid w:val="007E76F5"/>
    <w:rsid w:val="007F0E1E"/>
    <w:rsid w:val="007F29A7"/>
    <w:rsid w:val="007F56AB"/>
    <w:rsid w:val="007F6424"/>
    <w:rsid w:val="008004B4"/>
    <w:rsid w:val="00801F33"/>
    <w:rsid w:val="0080248E"/>
    <w:rsid w:val="00803D35"/>
    <w:rsid w:val="0080421F"/>
    <w:rsid w:val="00805BE8"/>
    <w:rsid w:val="008076F3"/>
    <w:rsid w:val="00807ED9"/>
    <w:rsid w:val="0081232D"/>
    <w:rsid w:val="00815A1E"/>
    <w:rsid w:val="00816078"/>
    <w:rsid w:val="008177E3"/>
    <w:rsid w:val="00820D2F"/>
    <w:rsid w:val="00823AA9"/>
    <w:rsid w:val="008246F7"/>
    <w:rsid w:val="00824B77"/>
    <w:rsid w:val="00824FB5"/>
    <w:rsid w:val="008255B9"/>
    <w:rsid w:val="00825CD8"/>
    <w:rsid w:val="00827324"/>
    <w:rsid w:val="00830D61"/>
    <w:rsid w:val="00830F56"/>
    <w:rsid w:val="00832047"/>
    <w:rsid w:val="008355EA"/>
    <w:rsid w:val="00837458"/>
    <w:rsid w:val="00837AAE"/>
    <w:rsid w:val="00841161"/>
    <w:rsid w:val="00841F57"/>
    <w:rsid w:val="008429AD"/>
    <w:rsid w:val="008429DB"/>
    <w:rsid w:val="00842BE2"/>
    <w:rsid w:val="008430B7"/>
    <w:rsid w:val="00844EDD"/>
    <w:rsid w:val="008450B2"/>
    <w:rsid w:val="00846194"/>
    <w:rsid w:val="0084685D"/>
    <w:rsid w:val="0084696F"/>
    <w:rsid w:val="00847163"/>
    <w:rsid w:val="00850C75"/>
    <w:rsid w:val="00850E39"/>
    <w:rsid w:val="008511A9"/>
    <w:rsid w:val="0085201B"/>
    <w:rsid w:val="008520AA"/>
    <w:rsid w:val="00852D3C"/>
    <w:rsid w:val="00854016"/>
    <w:rsid w:val="0085477A"/>
    <w:rsid w:val="00855107"/>
    <w:rsid w:val="00855173"/>
    <w:rsid w:val="008557D9"/>
    <w:rsid w:val="00855BF7"/>
    <w:rsid w:val="00856214"/>
    <w:rsid w:val="008566D0"/>
    <w:rsid w:val="00860CFB"/>
    <w:rsid w:val="0086162C"/>
    <w:rsid w:val="00862089"/>
    <w:rsid w:val="0086483B"/>
    <w:rsid w:val="00866D5B"/>
    <w:rsid w:val="00866FF5"/>
    <w:rsid w:val="008703C9"/>
    <w:rsid w:val="00871E9E"/>
    <w:rsid w:val="0087332D"/>
    <w:rsid w:val="00873E1F"/>
    <w:rsid w:val="00874919"/>
    <w:rsid w:val="00874C16"/>
    <w:rsid w:val="008801E3"/>
    <w:rsid w:val="00880B1A"/>
    <w:rsid w:val="008819C1"/>
    <w:rsid w:val="00884AD3"/>
    <w:rsid w:val="0088697B"/>
    <w:rsid w:val="00886D1F"/>
    <w:rsid w:val="00890450"/>
    <w:rsid w:val="008905C2"/>
    <w:rsid w:val="00890DAC"/>
    <w:rsid w:val="00891EE1"/>
    <w:rsid w:val="00892032"/>
    <w:rsid w:val="008937AF"/>
    <w:rsid w:val="00893987"/>
    <w:rsid w:val="008958AC"/>
    <w:rsid w:val="00895D5F"/>
    <w:rsid w:val="008963EF"/>
    <w:rsid w:val="0089688E"/>
    <w:rsid w:val="008A0B9E"/>
    <w:rsid w:val="008A0E97"/>
    <w:rsid w:val="008A1FBE"/>
    <w:rsid w:val="008A51C9"/>
    <w:rsid w:val="008A66BE"/>
    <w:rsid w:val="008A6A84"/>
    <w:rsid w:val="008A6FF6"/>
    <w:rsid w:val="008A70D3"/>
    <w:rsid w:val="008A7B00"/>
    <w:rsid w:val="008B0ADC"/>
    <w:rsid w:val="008B11CB"/>
    <w:rsid w:val="008B3194"/>
    <w:rsid w:val="008B31AE"/>
    <w:rsid w:val="008B5AE7"/>
    <w:rsid w:val="008C08FF"/>
    <w:rsid w:val="008C12B4"/>
    <w:rsid w:val="008C14B8"/>
    <w:rsid w:val="008C51D5"/>
    <w:rsid w:val="008C60E9"/>
    <w:rsid w:val="008D0E48"/>
    <w:rsid w:val="008D0F9D"/>
    <w:rsid w:val="008D1B7C"/>
    <w:rsid w:val="008D2457"/>
    <w:rsid w:val="008D3F82"/>
    <w:rsid w:val="008D48F9"/>
    <w:rsid w:val="008D5AFB"/>
    <w:rsid w:val="008D655C"/>
    <w:rsid w:val="008D6657"/>
    <w:rsid w:val="008E106D"/>
    <w:rsid w:val="008E13BD"/>
    <w:rsid w:val="008E1F60"/>
    <w:rsid w:val="008E278A"/>
    <w:rsid w:val="008E307E"/>
    <w:rsid w:val="008E3217"/>
    <w:rsid w:val="008E4064"/>
    <w:rsid w:val="008E4839"/>
    <w:rsid w:val="008E5536"/>
    <w:rsid w:val="008F07F9"/>
    <w:rsid w:val="008F23C2"/>
    <w:rsid w:val="008F2896"/>
    <w:rsid w:val="008F2907"/>
    <w:rsid w:val="008F3B38"/>
    <w:rsid w:val="008F4DD1"/>
    <w:rsid w:val="008F6056"/>
    <w:rsid w:val="00901477"/>
    <w:rsid w:val="00901D1A"/>
    <w:rsid w:val="00902C07"/>
    <w:rsid w:val="00904F01"/>
    <w:rsid w:val="00905804"/>
    <w:rsid w:val="00906A93"/>
    <w:rsid w:val="00906D32"/>
    <w:rsid w:val="009101E2"/>
    <w:rsid w:val="009108F2"/>
    <w:rsid w:val="00910D75"/>
    <w:rsid w:val="00911D9C"/>
    <w:rsid w:val="0091566B"/>
    <w:rsid w:val="00915D73"/>
    <w:rsid w:val="00916077"/>
    <w:rsid w:val="009170A2"/>
    <w:rsid w:val="00917F6F"/>
    <w:rsid w:val="009206C6"/>
    <w:rsid w:val="009208A6"/>
    <w:rsid w:val="00920DCB"/>
    <w:rsid w:val="00921F5A"/>
    <w:rsid w:val="00923365"/>
    <w:rsid w:val="00924514"/>
    <w:rsid w:val="00924AD9"/>
    <w:rsid w:val="0092508A"/>
    <w:rsid w:val="00926BAB"/>
    <w:rsid w:val="00927316"/>
    <w:rsid w:val="00927344"/>
    <w:rsid w:val="009310FB"/>
    <w:rsid w:val="0093133D"/>
    <w:rsid w:val="0093276D"/>
    <w:rsid w:val="00932C57"/>
    <w:rsid w:val="00933B40"/>
    <w:rsid w:val="00933D12"/>
    <w:rsid w:val="009343D3"/>
    <w:rsid w:val="00934480"/>
    <w:rsid w:val="00934847"/>
    <w:rsid w:val="00936380"/>
    <w:rsid w:val="0093668F"/>
    <w:rsid w:val="00937065"/>
    <w:rsid w:val="00940285"/>
    <w:rsid w:val="009402EE"/>
    <w:rsid w:val="009415B0"/>
    <w:rsid w:val="009427F4"/>
    <w:rsid w:val="00942F03"/>
    <w:rsid w:val="00945009"/>
    <w:rsid w:val="00947542"/>
    <w:rsid w:val="00947E7E"/>
    <w:rsid w:val="0095019A"/>
    <w:rsid w:val="0095139A"/>
    <w:rsid w:val="009519C8"/>
    <w:rsid w:val="00953E16"/>
    <w:rsid w:val="009542AC"/>
    <w:rsid w:val="009545A2"/>
    <w:rsid w:val="00954FCB"/>
    <w:rsid w:val="0095580F"/>
    <w:rsid w:val="00957A03"/>
    <w:rsid w:val="00961BB2"/>
    <w:rsid w:val="00962108"/>
    <w:rsid w:val="009638D6"/>
    <w:rsid w:val="0096537E"/>
    <w:rsid w:val="0096611E"/>
    <w:rsid w:val="0096789F"/>
    <w:rsid w:val="00971A3F"/>
    <w:rsid w:val="00972146"/>
    <w:rsid w:val="0097408E"/>
    <w:rsid w:val="00974BB2"/>
    <w:rsid w:val="00974D15"/>
    <w:rsid w:val="00974FA7"/>
    <w:rsid w:val="009756E5"/>
    <w:rsid w:val="00975D2F"/>
    <w:rsid w:val="009763A5"/>
    <w:rsid w:val="00976E4B"/>
    <w:rsid w:val="0097700F"/>
    <w:rsid w:val="00977341"/>
    <w:rsid w:val="00977438"/>
    <w:rsid w:val="0097753C"/>
    <w:rsid w:val="00977A8C"/>
    <w:rsid w:val="00980206"/>
    <w:rsid w:val="00983910"/>
    <w:rsid w:val="009867EB"/>
    <w:rsid w:val="00987789"/>
    <w:rsid w:val="00987C59"/>
    <w:rsid w:val="009932AC"/>
    <w:rsid w:val="00994351"/>
    <w:rsid w:val="009962B6"/>
    <w:rsid w:val="00996A8F"/>
    <w:rsid w:val="009A0A9D"/>
    <w:rsid w:val="009A0C67"/>
    <w:rsid w:val="009A1C86"/>
    <w:rsid w:val="009A1DBF"/>
    <w:rsid w:val="009A2273"/>
    <w:rsid w:val="009A2ACD"/>
    <w:rsid w:val="009A43DF"/>
    <w:rsid w:val="009A4A12"/>
    <w:rsid w:val="009A522E"/>
    <w:rsid w:val="009A566A"/>
    <w:rsid w:val="009A68E6"/>
    <w:rsid w:val="009A7155"/>
    <w:rsid w:val="009A7598"/>
    <w:rsid w:val="009B1443"/>
    <w:rsid w:val="009B1DF8"/>
    <w:rsid w:val="009B33C9"/>
    <w:rsid w:val="009B3D20"/>
    <w:rsid w:val="009B4E6D"/>
    <w:rsid w:val="009B5418"/>
    <w:rsid w:val="009B61B4"/>
    <w:rsid w:val="009C0727"/>
    <w:rsid w:val="009C39BB"/>
    <w:rsid w:val="009C3C80"/>
    <w:rsid w:val="009C492F"/>
    <w:rsid w:val="009C50DB"/>
    <w:rsid w:val="009D09A3"/>
    <w:rsid w:val="009D1804"/>
    <w:rsid w:val="009D2270"/>
    <w:rsid w:val="009D2FF2"/>
    <w:rsid w:val="009D3226"/>
    <w:rsid w:val="009D3385"/>
    <w:rsid w:val="009D4A03"/>
    <w:rsid w:val="009D6252"/>
    <w:rsid w:val="009D793C"/>
    <w:rsid w:val="009D7A16"/>
    <w:rsid w:val="009E0E24"/>
    <w:rsid w:val="009E16A9"/>
    <w:rsid w:val="009E2387"/>
    <w:rsid w:val="009E375F"/>
    <w:rsid w:val="009E39D4"/>
    <w:rsid w:val="009E433B"/>
    <w:rsid w:val="009E5401"/>
    <w:rsid w:val="009E791E"/>
    <w:rsid w:val="009E7D39"/>
    <w:rsid w:val="009F09C8"/>
    <w:rsid w:val="009F4919"/>
    <w:rsid w:val="00A03566"/>
    <w:rsid w:val="00A070E2"/>
    <w:rsid w:val="00A0758F"/>
    <w:rsid w:val="00A1115B"/>
    <w:rsid w:val="00A1570A"/>
    <w:rsid w:val="00A15869"/>
    <w:rsid w:val="00A17866"/>
    <w:rsid w:val="00A179E2"/>
    <w:rsid w:val="00A20726"/>
    <w:rsid w:val="00A211B4"/>
    <w:rsid w:val="00A223CF"/>
    <w:rsid w:val="00A3397F"/>
    <w:rsid w:val="00A33DDF"/>
    <w:rsid w:val="00A3403B"/>
    <w:rsid w:val="00A34547"/>
    <w:rsid w:val="00A34A7B"/>
    <w:rsid w:val="00A376B7"/>
    <w:rsid w:val="00A41BF5"/>
    <w:rsid w:val="00A44778"/>
    <w:rsid w:val="00A46396"/>
    <w:rsid w:val="00A469E7"/>
    <w:rsid w:val="00A47A29"/>
    <w:rsid w:val="00A51D8F"/>
    <w:rsid w:val="00A53348"/>
    <w:rsid w:val="00A537FC"/>
    <w:rsid w:val="00A554E5"/>
    <w:rsid w:val="00A575CE"/>
    <w:rsid w:val="00A604A4"/>
    <w:rsid w:val="00A61B7D"/>
    <w:rsid w:val="00A65E35"/>
    <w:rsid w:val="00A6605B"/>
    <w:rsid w:val="00A66ADC"/>
    <w:rsid w:val="00A7147D"/>
    <w:rsid w:val="00A7432B"/>
    <w:rsid w:val="00A77FDB"/>
    <w:rsid w:val="00A8181F"/>
    <w:rsid w:val="00A81B15"/>
    <w:rsid w:val="00A82B8B"/>
    <w:rsid w:val="00A837FF"/>
    <w:rsid w:val="00A84052"/>
    <w:rsid w:val="00A84DC8"/>
    <w:rsid w:val="00A84FCB"/>
    <w:rsid w:val="00A85DBC"/>
    <w:rsid w:val="00A87FEB"/>
    <w:rsid w:val="00A907DF"/>
    <w:rsid w:val="00A91794"/>
    <w:rsid w:val="00A924F9"/>
    <w:rsid w:val="00A93F9F"/>
    <w:rsid w:val="00A9420E"/>
    <w:rsid w:val="00A956E0"/>
    <w:rsid w:val="00A97648"/>
    <w:rsid w:val="00A97E3F"/>
    <w:rsid w:val="00AA00D6"/>
    <w:rsid w:val="00AA0698"/>
    <w:rsid w:val="00AA1CFD"/>
    <w:rsid w:val="00AA21FE"/>
    <w:rsid w:val="00AA2239"/>
    <w:rsid w:val="00AA33D2"/>
    <w:rsid w:val="00AA5F12"/>
    <w:rsid w:val="00AB0C57"/>
    <w:rsid w:val="00AB1195"/>
    <w:rsid w:val="00AB343B"/>
    <w:rsid w:val="00AB3E79"/>
    <w:rsid w:val="00AB4182"/>
    <w:rsid w:val="00AC27DB"/>
    <w:rsid w:val="00AC2D74"/>
    <w:rsid w:val="00AC334D"/>
    <w:rsid w:val="00AC51BA"/>
    <w:rsid w:val="00AC65B5"/>
    <w:rsid w:val="00AC6D6B"/>
    <w:rsid w:val="00AD121F"/>
    <w:rsid w:val="00AD18FB"/>
    <w:rsid w:val="00AD50D5"/>
    <w:rsid w:val="00AD5E36"/>
    <w:rsid w:val="00AD66AD"/>
    <w:rsid w:val="00AD6BE6"/>
    <w:rsid w:val="00AD75A7"/>
    <w:rsid w:val="00AD7736"/>
    <w:rsid w:val="00AE01C2"/>
    <w:rsid w:val="00AE10CE"/>
    <w:rsid w:val="00AE5587"/>
    <w:rsid w:val="00AE6B84"/>
    <w:rsid w:val="00AE70D4"/>
    <w:rsid w:val="00AE7868"/>
    <w:rsid w:val="00AE7EBD"/>
    <w:rsid w:val="00AF0407"/>
    <w:rsid w:val="00AF049B"/>
    <w:rsid w:val="00AF38A3"/>
    <w:rsid w:val="00AF3E4A"/>
    <w:rsid w:val="00AF4D8B"/>
    <w:rsid w:val="00AF56A6"/>
    <w:rsid w:val="00B0142B"/>
    <w:rsid w:val="00B01E9A"/>
    <w:rsid w:val="00B02FA7"/>
    <w:rsid w:val="00B04A0F"/>
    <w:rsid w:val="00B067CA"/>
    <w:rsid w:val="00B06F29"/>
    <w:rsid w:val="00B07C82"/>
    <w:rsid w:val="00B11270"/>
    <w:rsid w:val="00B12B26"/>
    <w:rsid w:val="00B14693"/>
    <w:rsid w:val="00B15E42"/>
    <w:rsid w:val="00B163F8"/>
    <w:rsid w:val="00B16D4F"/>
    <w:rsid w:val="00B205ED"/>
    <w:rsid w:val="00B2472D"/>
    <w:rsid w:val="00B24CA0"/>
    <w:rsid w:val="00B2549F"/>
    <w:rsid w:val="00B269C1"/>
    <w:rsid w:val="00B3093A"/>
    <w:rsid w:val="00B3115E"/>
    <w:rsid w:val="00B3456E"/>
    <w:rsid w:val="00B37B76"/>
    <w:rsid w:val="00B4108D"/>
    <w:rsid w:val="00B41FEA"/>
    <w:rsid w:val="00B42B8E"/>
    <w:rsid w:val="00B43CD7"/>
    <w:rsid w:val="00B4423B"/>
    <w:rsid w:val="00B467E1"/>
    <w:rsid w:val="00B47BD3"/>
    <w:rsid w:val="00B54480"/>
    <w:rsid w:val="00B54BF1"/>
    <w:rsid w:val="00B56B63"/>
    <w:rsid w:val="00B57265"/>
    <w:rsid w:val="00B5798D"/>
    <w:rsid w:val="00B60C08"/>
    <w:rsid w:val="00B62515"/>
    <w:rsid w:val="00B62709"/>
    <w:rsid w:val="00B62BAD"/>
    <w:rsid w:val="00B62D54"/>
    <w:rsid w:val="00B633AE"/>
    <w:rsid w:val="00B6394A"/>
    <w:rsid w:val="00B63BF6"/>
    <w:rsid w:val="00B65580"/>
    <w:rsid w:val="00B65F5F"/>
    <w:rsid w:val="00B665D2"/>
    <w:rsid w:val="00B66BD1"/>
    <w:rsid w:val="00B6737C"/>
    <w:rsid w:val="00B70471"/>
    <w:rsid w:val="00B7214D"/>
    <w:rsid w:val="00B72EAB"/>
    <w:rsid w:val="00B74372"/>
    <w:rsid w:val="00B75525"/>
    <w:rsid w:val="00B7646F"/>
    <w:rsid w:val="00B7755E"/>
    <w:rsid w:val="00B77B55"/>
    <w:rsid w:val="00B80283"/>
    <w:rsid w:val="00B8095F"/>
    <w:rsid w:val="00B80B0C"/>
    <w:rsid w:val="00B80B11"/>
    <w:rsid w:val="00B81159"/>
    <w:rsid w:val="00B82520"/>
    <w:rsid w:val="00B8269A"/>
    <w:rsid w:val="00B82E3B"/>
    <w:rsid w:val="00B831AE"/>
    <w:rsid w:val="00B83EE5"/>
    <w:rsid w:val="00B8446C"/>
    <w:rsid w:val="00B8602B"/>
    <w:rsid w:val="00B86DE7"/>
    <w:rsid w:val="00B87725"/>
    <w:rsid w:val="00B93E50"/>
    <w:rsid w:val="00BA09BF"/>
    <w:rsid w:val="00BA259A"/>
    <w:rsid w:val="00BA259C"/>
    <w:rsid w:val="00BA29D3"/>
    <w:rsid w:val="00BA307F"/>
    <w:rsid w:val="00BA3AF6"/>
    <w:rsid w:val="00BA5280"/>
    <w:rsid w:val="00BA61E2"/>
    <w:rsid w:val="00BA61EA"/>
    <w:rsid w:val="00BA6D07"/>
    <w:rsid w:val="00BA7754"/>
    <w:rsid w:val="00BB0911"/>
    <w:rsid w:val="00BB0F49"/>
    <w:rsid w:val="00BB14F1"/>
    <w:rsid w:val="00BB572E"/>
    <w:rsid w:val="00BB5B64"/>
    <w:rsid w:val="00BB74FD"/>
    <w:rsid w:val="00BC4AEA"/>
    <w:rsid w:val="00BC5408"/>
    <w:rsid w:val="00BC5982"/>
    <w:rsid w:val="00BC60BF"/>
    <w:rsid w:val="00BC666F"/>
    <w:rsid w:val="00BD28BF"/>
    <w:rsid w:val="00BD2D12"/>
    <w:rsid w:val="00BD5F3D"/>
    <w:rsid w:val="00BD6404"/>
    <w:rsid w:val="00BE2101"/>
    <w:rsid w:val="00BE2323"/>
    <w:rsid w:val="00BE33AE"/>
    <w:rsid w:val="00BF046F"/>
    <w:rsid w:val="00BF04DD"/>
    <w:rsid w:val="00BF2E0F"/>
    <w:rsid w:val="00C006E8"/>
    <w:rsid w:val="00C01D50"/>
    <w:rsid w:val="00C0201D"/>
    <w:rsid w:val="00C056DC"/>
    <w:rsid w:val="00C077E0"/>
    <w:rsid w:val="00C10FCA"/>
    <w:rsid w:val="00C1329B"/>
    <w:rsid w:val="00C1572F"/>
    <w:rsid w:val="00C1775C"/>
    <w:rsid w:val="00C1796A"/>
    <w:rsid w:val="00C20064"/>
    <w:rsid w:val="00C20752"/>
    <w:rsid w:val="00C209B4"/>
    <w:rsid w:val="00C21C54"/>
    <w:rsid w:val="00C235D8"/>
    <w:rsid w:val="00C23DB8"/>
    <w:rsid w:val="00C23F4C"/>
    <w:rsid w:val="00C249DC"/>
    <w:rsid w:val="00C24C05"/>
    <w:rsid w:val="00C24D2F"/>
    <w:rsid w:val="00C26222"/>
    <w:rsid w:val="00C2725B"/>
    <w:rsid w:val="00C27C72"/>
    <w:rsid w:val="00C31283"/>
    <w:rsid w:val="00C3212C"/>
    <w:rsid w:val="00C336E7"/>
    <w:rsid w:val="00C33C48"/>
    <w:rsid w:val="00C340E5"/>
    <w:rsid w:val="00C35AA7"/>
    <w:rsid w:val="00C35B8D"/>
    <w:rsid w:val="00C40079"/>
    <w:rsid w:val="00C404C3"/>
    <w:rsid w:val="00C40646"/>
    <w:rsid w:val="00C417B4"/>
    <w:rsid w:val="00C43BA1"/>
    <w:rsid w:val="00C43DAB"/>
    <w:rsid w:val="00C44411"/>
    <w:rsid w:val="00C4504F"/>
    <w:rsid w:val="00C464A2"/>
    <w:rsid w:val="00C478D1"/>
    <w:rsid w:val="00C47F08"/>
    <w:rsid w:val="00C503F2"/>
    <w:rsid w:val="00C50895"/>
    <w:rsid w:val="00C514A6"/>
    <w:rsid w:val="00C53397"/>
    <w:rsid w:val="00C53B94"/>
    <w:rsid w:val="00C55483"/>
    <w:rsid w:val="00C5739F"/>
    <w:rsid w:val="00C57CF0"/>
    <w:rsid w:val="00C60AC8"/>
    <w:rsid w:val="00C6267D"/>
    <w:rsid w:val="00C63557"/>
    <w:rsid w:val="00C649BD"/>
    <w:rsid w:val="00C65891"/>
    <w:rsid w:val="00C66565"/>
    <w:rsid w:val="00C66AC9"/>
    <w:rsid w:val="00C6792B"/>
    <w:rsid w:val="00C67957"/>
    <w:rsid w:val="00C72066"/>
    <w:rsid w:val="00C724D3"/>
    <w:rsid w:val="00C72740"/>
    <w:rsid w:val="00C72951"/>
    <w:rsid w:val="00C73996"/>
    <w:rsid w:val="00C74897"/>
    <w:rsid w:val="00C74F1B"/>
    <w:rsid w:val="00C7670C"/>
    <w:rsid w:val="00C77DD9"/>
    <w:rsid w:val="00C83BE6"/>
    <w:rsid w:val="00C85270"/>
    <w:rsid w:val="00C85354"/>
    <w:rsid w:val="00C85DF5"/>
    <w:rsid w:val="00C86218"/>
    <w:rsid w:val="00C86ABA"/>
    <w:rsid w:val="00C87121"/>
    <w:rsid w:val="00C90A0B"/>
    <w:rsid w:val="00C919EC"/>
    <w:rsid w:val="00C92FFD"/>
    <w:rsid w:val="00C943F3"/>
    <w:rsid w:val="00C94A45"/>
    <w:rsid w:val="00CA08C6"/>
    <w:rsid w:val="00CA0A77"/>
    <w:rsid w:val="00CA1E4F"/>
    <w:rsid w:val="00CA2729"/>
    <w:rsid w:val="00CA3057"/>
    <w:rsid w:val="00CA45F8"/>
    <w:rsid w:val="00CA696F"/>
    <w:rsid w:val="00CB0305"/>
    <w:rsid w:val="00CB1B82"/>
    <w:rsid w:val="00CB1EDC"/>
    <w:rsid w:val="00CB33C7"/>
    <w:rsid w:val="00CB48CB"/>
    <w:rsid w:val="00CB6DA7"/>
    <w:rsid w:val="00CB7E48"/>
    <w:rsid w:val="00CB7E4C"/>
    <w:rsid w:val="00CB7F2D"/>
    <w:rsid w:val="00CC25B4"/>
    <w:rsid w:val="00CC3539"/>
    <w:rsid w:val="00CC3582"/>
    <w:rsid w:val="00CC5F88"/>
    <w:rsid w:val="00CC6511"/>
    <w:rsid w:val="00CC69C8"/>
    <w:rsid w:val="00CC77A2"/>
    <w:rsid w:val="00CD1C92"/>
    <w:rsid w:val="00CD1F25"/>
    <w:rsid w:val="00CD307E"/>
    <w:rsid w:val="00CD4832"/>
    <w:rsid w:val="00CD629F"/>
    <w:rsid w:val="00CD6A1B"/>
    <w:rsid w:val="00CE0A7F"/>
    <w:rsid w:val="00CE1718"/>
    <w:rsid w:val="00CE252A"/>
    <w:rsid w:val="00CE451B"/>
    <w:rsid w:val="00CE5E62"/>
    <w:rsid w:val="00CE612A"/>
    <w:rsid w:val="00CE70B9"/>
    <w:rsid w:val="00CF0411"/>
    <w:rsid w:val="00CF04E8"/>
    <w:rsid w:val="00CF17A2"/>
    <w:rsid w:val="00CF2256"/>
    <w:rsid w:val="00CF288C"/>
    <w:rsid w:val="00CF2904"/>
    <w:rsid w:val="00CF4156"/>
    <w:rsid w:val="00CF525E"/>
    <w:rsid w:val="00CF66CB"/>
    <w:rsid w:val="00CF6FE1"/>
    <w:rsid w:val="00CF7304"/>
    <w:rsid w:val="00CF779D"/>
    <w:rsid w:val="00CF7F97"/>
    <w:rsid w:val="00D0036C"/>
    <w:rsid w:val="00D013DE"/>
    <w:rsid w:val="00D01CE5"/>
    <w:rsid w:val="00D02E42"/>
    <w:rsid w:val="00D03D00"/>
    <w:rsid w:val="00D059AA"/>
    <w:rsid w:val="00D05C30"/>
    <w:rsid w:val="00D078F6"/>
    <w:rsid w:val="00D10052"/>
    <w:rsid w:val="00D1039E"/>
    <w:rsid w:val="00D11359"/>
    <w:rsid w:val="00D151C6"/>
    <w:rsid w:val="00D17A7B"/>
    <w:rsid w:val="00D20AE5"/>
    <w:rsid w:val="00D21BC8"/>
    <w:rsid w:val="00D3188C"/>
    <w:rsid w:val="00D33F04"/>
    <w:rsid w:val="00D35119"/>
    <w:rsid w:val="00D35408"/>
    <w:rsid w:val="00D35F9B"/>
    <w:rsid w:val="00D36B69"/>
    <w:rsid w:val="00D40882"/>
    <w:rsid w:val="00D408DD"/>
    <w:rsid w:val="00D42BF5"/>
    <w:rsid w:val="00D43182"/>
    <w:rsid w:val="00D45D72"/>
    <w:rsid w:val="00D4682B"/>
    <w:rsid w:val="00D46E25"/>
    <w:rsid w:val="00D4706A"/>
    <w:rsid w:val="00D47EED"/>
    <w:rsid w:val="00D47FB0"/>
    <w:rsid w:val="00D520E4"/>
    <w:rsid w:val="00D53A38"/>
    <w:rsid w:val="00D575DD"/>
    <w:rsid w:val="00D57B31"/>
    <w:rsid w:val="00D57DFA"/>
    <w:rsid w:val="00D6053D"/>
    <w:rsid w:val="00D620AD"/>
    <w:rsid w:val="00D62C66"/>
    <w:rsid w:val="00D67684"/>
    <w:rsid w:val="00D67CB7"/>
    <w:rsid w:val="00D67FCF"/>
    <w:rsid w:val="00D709CE"/>
    <w:rsid w:val="00D7128E"/>
    <w:rsid w:val="00D719A0"/>
    <w:rsid w:val="00D71F73"/>
    <w:rsid w:val="00D7576A"/>
    <w:rsid w:val="00D75C71"/>
    <w:rsid w:val="00D80472"/>
    <w:rsid w:val="00D80786"/>
    <w:rsid w:val="00D8105A"/>
    <w:rsid w:val="00D8165B"/>
    <w:rsid w:val="00D81CAB"/>
    <w:rsid w:val="00D827F3"/>
    <w:rsid w:val="00D85361"/>
    <w:rsid w:val="00D8576F"/>
    <w:rsid w:val="00D861EB"/>
    <w:rsid w:val="00D86451"/>
    <w:rsid w:val="00D8677F"/>
    <w:rsid w:val="00D86F0C"/>
    <w:rsid w:val="00D94195"/>
    <w:rsid w:val="00D96799"/>
    <w:rsid w:val="00D97248"/>
    <w:rsid w:val="00D97F0C"/>
    <w:rsid w:val="00DA1526"/>
    <w:rsid w:val="00DA1734"/>
    <w:rsid w:val="00DA3A86"/>
    <w:rsid w:val="00DA4882"/>
    <w:rsid w:val="00DA7995"/>
    <w:rsid w:val="00DA7E54"/>
    <w:rsid w:val="00DB1F4F"/>
    <w:rsid w:val="00DB307A"/>
    <w:rsid w:val="00DB3478"/>
    <w:rsid w:val="00DB34C2"/>
    <w:rsid w:val="00DB4756"/>
    <w:rsid w:val="00DB7A47"/>
    <w:rsid w:val="00DB7BE1"/>
    <w:rsid w:val="00DC1B70"/>
    <w:rsid w:val="00DC2500"/>
    <w:rsid w:val="00DC37A7"/>
    <w:rsid w:val="00DC4E64"/>
    <w:rsid w:val="00DC4E87"/>
    <w:rsid w:val="00DC4F72"/>
    <w:rsid w:val="00DC5143"/>
    <w:rsid w:val="00DC68DA"/>
    <w:rsid w:val="00DC7095"/>
    <w:rsid w:val="00DC77DC"/>
    <w:rsid w:val="00DD02DC"/>
    <w:rsid w:val="00DD0453"/>
    <w:rsid w:val="00DD0C2C"/>
    <w:rsid w:val="00DD0EBE"/>
    <w:rsid w:val="00DD19DE"/>
    <w:rsid w:val="00DD253D"/>
    <w:rsid w:val="00DD28BC"/>
    <w:rsid w:val="00DD2CE2"/>
    <w:rsid w:val="00DE31F0"/>
    <w:rsid w:val="00DE3D1C"/>
    <w:rsid w:val="00DE634D"/>
    <w:rsid w:val="00DF3954"/>
    <w:rsid w:val="00DF42AF"/>
    <w:rsid w:val="00DF69F3"/>
    <w:rsid w:val="00DF79DE"/>
    <w:rsid w:val="00E01C41"/>
    <w:rsid w:val="00E0227D"/>
    <w:rsid w:val="00E04B84"/>
    <w:rsid w:val="00E06016"/>
    <w:rsid w:val="00E06466"/>
    <w:rsid w:val="00E0661C"/>
    <w:rsid w:val="00E0666F"/>
    <w:rsid w:val="00E06835"/>
    <w:rsid w:val="00E06FDA"/>
    <w:rsid w:val="00E1298F"/>
    <w:rsid w:val="00E160A5"/>
    <w:rsid w:val="00E16BDB"/>
    <w:rsid w:val="00E1713D"/>
    <w:rsid w:val="00E17FEE"/>
    <w:rsid w:val="00E2061F"/>
    <w:rsid w:val="00E208AB"/>
    <w:rsid w:val="00E20A43"/>
    <w:rsid w:val="00E21F21"/>
    <w:rsid w:val="00E21F90"/>
    <w:rsid w:val="00E221A5"/>
    <w:rsid w:val="00E23898"/>
    <w:rsid w:val="00E3059E"/>
    <w:rsid w:val="00E31035"/>
    <w:rsid w:val="00E31197"/>
    <w:rsid w:val="00E319F1"/>
    <w:rsid w:val="00E32145"/>
    <w:rsid w:val="00E33CD2"/>
    <w:rsid w:val="00E33E44"/>
    <w:rsid w:val="00E374FE"/>
    <w:rsid w:val="00E40E90"/>
    <w:rsid w:val="00E42F28"/>
    <w:rsid w:val="00E442EF"/>
    <w:rsid w:val="00E45C7E"/>
    <w:rsid w:val="00E47226"/>
    <w:rsid w:val="00E5177F"/>
    <w:rsid w:val="00E522C3"/>
    <w:rsid w:val="00E531EB"/>
    <w:rsid w:val="00E54874"/>
    <w:rsid w:val="00E54B6F"/>
    <w:rsid w:val="00E55155"/>
    <w:rsid w:val="00E552F7"/>
    <w:rsid w:val="00E55ACA"/>
    <w:rsid w:val="00E55B4F"/>
    <w:rsid w:val="00E5709A"/>
    <w:rsid w:val="00E57B74"/>
    <w:rsid w:val="00E57FCD"/>
    <w:rsid w:val="00E620AE"/>
    <w:rsid w:val="00E62CD6"/>
    <w:rsid w:val="00E63EF2"/>
    <w:rsid w:val="00E64AD3"/>
    <w:rsid w:val="00E65BC6"/>
    <w:rsid w:val="00E661FF"/>
    <w:rsid w:val="00E710E7"/>
    <w:rsid w:val="00E72312"/>
    <w:rsid w:val="00E726EB"/>
    <w:rsid w:val="00E729FD"/>
    <w:rsid w:val="00E72CF1"/>
    <w:rsid w:val="00E738E0"/>
    <w:rsid w:val="00E74D00"/>
    <w:rsid w:val="00E75C21"/>
    <w:rsid w:val="00E75DDA"/>
    <w:rsid w:val="00E80B52"/>
    <w:rsid w:val="00E824C3"/>
    <w:rsid w:val="00E83B11"/>
    <w:rsid w:val="00E840B3"/>
    <w:rsid w:val="00E8436C"/>
    <w:rsid w:val="00E84D10"/>
    <w:rsid w:val="00E8629F"/>
    <w:rsid w:val="00E8737E"/>
    <w:rsid w:val="00E87871"/>
    <w:rsid w:val="00E91008"/>
    <w:rsid w:val="00E91323"/>
    <w:rsid w:val="00E91E40"/>
    <w:rsid w:val="00E9374E"/>
    <w:rsid w:val="00E93B60"/>
    <w:rsid w:val="00E94398"/>
    <w:rsid w:val="00E94F54"/>
    <w:rsid w:val="00E96501"/>
    <w:rsid w:val="00E97AD5"/>
    <w:rsid w:val="00EA09F8"/>
    <w:rsid w:val="00EA1111"/>
    <w:rsid w:val="00EA274C"/>
    <w:rsid w:val="00EA2EAC"/>
    <w:rsid w:val="00EA3B4F"/>
    <w:rsid w:val="00EA3C24"/>
    <w:rsid w:val="00EA5622"/>
    <w:rsid w:val="00EA73DF"/>
    <w:rsid w:val="00EA7D4E"/>
    <w:rsid w:val="00EB1C59"/>
    <w:rsid w:val="00EB3123"/>
    <w:rsid w:val="00EB61AE"/>
    <w:rsid w:val="00EB6271"/>
    <w:rsid w:val="00EB6A2C"/>
    <w:rsid w:val="00EB6BBE"/>
    <w:rsid w:val="00EB6C6E"/>
    <w:rsid w:val="00EB78C3"/>
    <w:rsid w:val="00EC2184"/>
    <w:rsid w:val="00EC322D"/>
    <w:rsid w:val="00EC620D"/>
    <w:rsid w:val="00EC7234"/>
    <w:rsid w:val="00ED383A"/>
    <w:rsid w:val="00ED4801"/>
    <w:rsid w:val="00EE1080"/>
    <w:rsid w:val="00EE1D80"/>
    <w:rsid w:val="00EE2162"/>
    <w:rsid w:val="00EE28A9"/>
    <w:rsid w:val="00EE5B59"/>
    <w:rsid w:val="00EF0472"/>
    <w:rsid w:val="00EF1051"/>
    <w:rsid w:val="00EF1EC5"/>
    <w:rsid w:val="00EF36A6"/>
    <w:rsid w:val="00EF4C88"/>
    <w:rsid w:val="00EF55EB"/>
    <w:rsid w:val="00EF6C24"/>
    <w:rsid w:val="00F00C82"/>
    <w:rsid w:val="00F00DCC"/>
    <w:rsid w:val="00F0156F"/>
    <w:rsid w:val="00F01D06"/>
    <w:rsid w:val="00F04340"/>
    <w:rsid w:val="00F04616"/>
    <w:rsid w:val="00F048F3"/>
    <w:rsid w:val="00F05411"/>
    <w:rsid w:val="00F05AC8"/>
    <w:rsid w:val="00F0676B"/>
    <w:rsid w:val="00F07167"/>
    <w:rsid w:val="00F072D8"/>
    <w:rsid w:val="00F07CE0"/>
    <w:rsid w:val="00F10855"/>
    <w:rsid w:val="00F115F5"/>
    <w:rsid w:val="00F13D05"/>
    <w:rsid w:val="00F1679D"/>
    <w:rsid w:val="00F1682C"/>
    <w:rsid w:val="00F17C73"/>
    <w:rsid w:val="00F20B91"/>
    <w:rsid w:val="00F21139"/>
    <w:rsid w:val="00F22D74"/>
    <w:rsid w:val="00F22DBE"/>
    <w:rsid w:val="00F24B8B"/>
    <w:rsid w:val="00F25223"/>
    <w:rsid w:val="00F273F0"/>
    <w:rsid w:val="00F30D2E"/>
    <w:rsid w:val="00F34FD4"/>
    <w:rsid w:val="00F35516"/>
    <w:rsid w:val="00F35790"/>
    <w:rsid w:val="00F37F7E"/>
    <w:rsid w:val="00F40961"/>
    <w:rsid w:val="00F4136D"/>
    <w:rsid w:val="00F418E1"/>
    <w:rsid w:val="00F4212E"/>
    <w:rsid w:val="00F42C20"/>
    <w:rsid w:val="00F43E34"/>
    <w:rsid w:val="00F44887"/>
    <w:rsid w:val="00F452E9"/>
    <w:rsid w:val="00F45773"/>
    <w:rsid w:val="00F4624A"/>
    <w:rsid w:val="00F46E98"/>
    <w:rsid w:val="00F51670"/>
    <w:rsid w:val="00F5170B"/>
    <w:rsid w:val="00F53053"/>
    <w:rsid w:val="00F5352F"/>
    <w:rsid w:val="00F53FE2"/>
    <w:rsid w:val="00F56400"/>
    <w:rsid w:val="00F575FF"/>
    <w:rsid w:val="00F610D0"/>
    <w:rsid w:val="00F618EF"/>
    <w:rsid w:val="00F62E75"/>
    <w:rsid w:val="00F63767"/>
    <w:rsid w:val="00F64845"/>
    <w:rsid w:val="00F6551D"/>
    <w:rsid w:val="00F65582"/>
    <w:rsid w:val="00F658B8"/>
    <w:rsid w:val="00F66E75"/>
    <w:rsid w:val="00F67629"/>
    <w:rsid w:val="00F726FC"/>
    <w:rsid w:val="00F74541"/>
    <w:rsid w:val="00F74551"/>
    <w:rsid w:val="00F746BB"/>
    <w:rsid w:val="00F77EB0"/>
    <w:rsid w:val="00F80237"/>
    <w:rsid w:val="00F80698"/>
    <w:rsid w:val="00F821D7"/>
    <w:rsid w:val="00F857A8"/>
    <w:rsid w:val="00F87CDD"/>
    <w:rsid w:val="00F901B1"/>
    <w:rsid w:val="00F923E1"/>
    <w:rsid w:val="00F933F0"/>
    <w:rsid w:val="00F937A3"/>
    <w:rsid w:val="00F94715"/>
    <w:rsid w:val="00F94C18"/>
    <w:rsid w:val="00F96A3D"/>
    <w:rsid w:val="00F9773C"/>
    <w:rsid w:val="00FA2739"/>
    <w:rsid w:val="00FA4718"/>
    <w:rsid w:val="00FA5848"/>
    <w:rsid w:val="00FA5EEA"/>
    <w:rsid w:val="00FA6899"/>
    <w:rsid w:val="00FA734B"/>
    <w:rsid w:val="00FA7F3D"/>
    <w:rsid w:val="00FB079E"/>
    <w:rsid w:val="00FB16B2"/>
    <w:rsid w:val="00FB267D"/>
    <w:rsid w:val="00FB38D8"/>
    <w:rsid w:val="00FB3E9C"/>
    <w:rsid w:val="00FB4B9A"/>
    <w:rsid w:val="00FB753A"/>
    <w:rsid w:val="00FC051F"/>
    <w:rsid w:val="00FC06FF"/>
    <w:rsid w:val="00FC3AD2"/>
    <w:rsid w:val="00FC4255"/>
    <w:rsid w:val="00FC4339"/>
    <w:rsid w:val="00FC45F4"/>
    <w:rsid w:val="00FC69B4"/>
    <w:rsid w:val="00FC7B25"/>
    <w:rsid w:val="00FD0694"/>
    <w:rsid w:val="00FD10F5"/>
    <w:rsid w:val="00FD25BE"/>
    <w:rsid w:val="00FD2E70"/>
    <w:rsid w:val="00FD3477"/>
    <w:rsid w:val="00FD34A0"/>
    <w:rsid w:val="00FD3E48"/>
    <w:rsid w:val="00FD3EE5"/>
    <w:rsid w:val="00FD5EF5"/>
    <w:rsid w:val="00FD7AA7"/>
    <w:rsid w:val="00FD7D8A"/>
    <w:rsid w:val="00FE023F"/>
    <w:rsid w:val="00FE18AE"/>
    <w:rsid w:val="00FE466D"/>
    <w:rsid w:val="00FE7326"/>
    <w:rsid w:val="00FE7CD3"/>
    <w:rsid w:val="00FF05D8"/>
    <w:rsid w:val="00FF1FCB"/>
    <w:rsid w:val="00FF52D4"/>
    <w:rsid w:val="00FF6AA4"/>
    <w:rsid w:val="00FF6B09"/>
    <w:rsid w:val="00FF7C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353417"/>
    <w:rPr>
      <w:color w:val="605E5C"/>
      <w:shd w:val="clear" w:color="auto" w:fill="E1DFDD"/>
    </w:rPr>
  </w:style>
  <w:style w:type="paragraph" w:customStyle="1" w:styleId="RAN4Observation0">
    <w:name w:val="RAN4 Observation"/>
    <w:basedOn w:val="aff8"/>
    <w:next w:val="a"/>
    <w:link w:val="RAN4ObservationChar"/>
    <w:rsid w:val="00BC4AEA"/>
    <w:pPr>
      <w:numPr>
        <w:numId w:val="6"/>
      </w:numPr>
      <w:overflowPunct/>
      <w:autoSpaceDE/>
      <w:autoSpaceDN/>
      <w:adjustRightInd/>
      <w:spacing w:after="160" w:line="259" w:lineRule="auto"/>
      <w:ind w:firstLineChars="0" w:firstLine="0"/>
      <w:contextualSpacing/>
      <w:jc w:val="both"/>
      <w:textAlignment w:val="auto"/>
    </w:pPr>
    <w:rPr>
      <w:rFonts w:eastAsia="Calibri"/>
    </w:rPr>
  </w:style>
  <w:style w:type="character" w:customStyle="1" w:styleId="RAN4ObservationChar">
    <w:name w:val="RAN4 Observation Char"/>
    <w:basedOn w:val="a0"/>
    <w:link w:val="RAN4Observation0"/>
    <w:rsid w:val="00BC4AEA"/>
    <w:rPr>
      <w:rFonts w:eastAsia="Calibri"/>
      <w:lang w:val="en-GB" w:eastAsia="en-US"/>
    </w:rPr>
  </w:style>
  <w:style w:type="paragraph" w:customStyle="1" w:styleId="RAN4proposal">
    <w:name w:val="RAN4 proposal"/>
    <w:basedOn w:val="ae"/>
    <w:next w:val="a"/>
    <w:link w:val="RAN4proposalChar"/>
    <w:qFormat/>
    <w:rsid w:val="00BC4AEA"/>
    <w:pPr>
      <w:numPr>
        <w:numId w:val="5"/>
      </w:numPr>
      <w:spacing w:before="0" w:after="200"/>
    </w:pPr>
    <w:rPr>
      <w:rFonts w:eastAsiaTheme="minorEastAsia" w:cstheme="minorBidi"/>
      <w:iCs/>
      <w:szCs w:val="18"/>
    </w:rPr>
  </w:style>
  <w:style w:type="character" w:customStyle="1" w:styleId="RAN4proposalChar">
    <w:name w:val="RAN4 proposal Char"/>
    <w:basedOn w:val="af"/>
    <w:link w:val="RAN4proposal"/>
    <w:rsid w:val="00BC4AEA"/>
    <w:rPr>
      <w:rFonts w:eastAsiaTheme="minorEastAsia" w:cstheme="minorBidi"/>
      <w:b/>
      <w:iCs/>
      <w:szCs w:val="18"/>
      <w:lang w:val="en-GB" w:eastAsia="en-US"/>
    </w:rPr>
  </w:style>
  <w:style w:type="paragraph" w:customStyle="1" w:styleId="proposal">
    <w:name w:val="proposal"/>
    <w:basedOn w:val="a"/>
    <w:link w:val="proposalChar"/>
    <w:qFormat/>
    <w:rsid w:val="00AD6BE6"/>
    <w:pPr>
      <w:spacing w:afterLines="50" w:after="50"/>
      <w:jc w:val="both"/>
    </w:pPr>
    <w:rPr>
      <w:rFonts w:eastAsia="Times New Roman" w:cs="宋体"/>
      <w:b/>
      <w:lang w:eastAsia="zh-CN"/>
    </w:rPr>
  </w:style>
  <w:style w:type="character" w:customStyle="1" w:styleId="proposalChar">
    <w:name w:val="proposal Char"/>
    <w:basedOn w:val="a0"/>
    <w:link w:val="proposal"/>
    <w:rsid w:val="00AD6BE6"/>
    <w:rPr>
      <w:rFonts w:eastAsia="Times New Roman" w:cs="宋体"/>
      <w:b/>
      <w:lang w:val="en-GB" w:eastAsia="zh-CN"/>
    </w:rPr>
  </w:style>
  <w:style w:type="paragraph" w:customStyle="1" w:styleId="1proposal">
    <w:name w:val="缩进1proposal"/>
    <w:basedOn w:val="aff8"/>
    <w:link w:val="1proposalChar"/>
    <w:qFormat/>
    <w:rsid w:val="00AD6BE6"/>
    <w:pPr>
      <w:widowControl w:val="0"/>
      <w:numPr>
        <w:numId w:val="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AD6BE6"/>
    <w:rPr>
      <w:rFonts w:ascii="Times" w:eastAsia="微软雅黑" w:hAnsi="Times"/>
      <w:b/>
      <w:lang w:val="en-US" w:eastAsia="zh-CN"/>
    </w:rPr>
  </w:style>
  <w:style w:type="paragraph" w:customStyle="1" w:styleId="27">
    <w:name w:val="正文2"/>
    <w:basedOn w:val="a"/>
    <w:link w:val="2Char"/>
    <w:qFormat/>
    <w:rsid w:val="0001076C"/>
    <w:pPr>
      <w:spacing w:afterLines="50" w:after="50"/>
      <w:jc w:val="both"/>
    </w:pPr>
    <w:rPr>
      <w:rFonts w:eastAsia="Times New Roman" w:cs="宋体"/>
      <w:lang w:eastAsia="zh-CN"/>
    </w:rPr>
  </w:style>
  <w:style w:type="character" w:customStyle="1" w:styleId="2Char">
    <w:name w:val="正文2 Char"/>
    <w:basedOn w:val="a0"/>
    <w:link w:val="27"/>
    <w:rsid w:val="0001076C"/>
    <w:rPr>
      <w:rFonts w:eastAsia="Times New Roman" w:cs="宋体"/>
      <w:lang w:val="en-GB" w:eastAsia="zh-CN"/>
    </w:rPr>
  </w:style>
  <w:style w:type="paragraph" w:customStyle="1" w:styleId="RAN4observation">
    <w:name w:val="RAN4 observation"/>
    <w:basedOn w:val="RAN4Observation0"/>
    <w:next w:val="a"/>
    <w:link w:val="RAN4observationChar0"/>
    <w:qFormat/>
    <w:rsid w:val="00E522C3"/>
    <w:pPr>
      <w:numPr>
        <w:numId w:val="1"/>
      </w:numPr>
      <w:ind w:left="0" w:firstLine="0"/>
      <w:jc w:val="left"/>
    </w:pPr>
  </w:style>
  <w:style w:type="character" w:customStyle="1" w:styleId="RAN4observationChar0">
    <w:name w:val="RAN4 observation Char"/>
    <w:basedOn w:val="RAN4ObservationChar"/>
    <w:link w:val="RAN4observation"/>
    <w:rsid w:val="00E522C3"/>
    <w:rPr>
      <w:rFonts w:eastAsia="Calibri"/>
      <w:lang w:val="en-GB" w:eastAsia="en-US"/>
    </w:rPr>
  </w:style>
  <w:style w:type="paragraph" w:customStyle="1" w:styleId="affb">
    <w:name w:val="表头"/>
    <w:basedOn w:val="a"/>
    <w:link w:val="Char1"/>
    <w:qFormat/>
    <w:rsid w:val="00356A5E"/>
    <w:pPr>
      <w:jc w:val="center"/>
    </w:pPr>
    <w:rPr>
      <w:rFonts w:eastAsia="Times New Roman" w:cs="宋体"/>
      <w:b/>
      <w:lang w:eastAsia="zh-CN"/>
    </w:rPr>
  </w:style>
  <w:style w:type="character" w:customStyle="1" w:styleId="Char1">
    <w:name w:val="表头 Char"/>
    <w:basedOn w:val="a0"/>
    <w:link w:val="affb"/>
    <w:rsid w:val="00356A5E"/>
    <w:rPr>
      <w:rFonts w:eastAsia="Times New Roman" w:cs="宋体"/>
      <w:b/>
      <w:lang w:val="en-GB" w:eastAsia="zh-CN"/>
    </w:rPr>
  </w:style>
  <w:style w:type="paragraph" w:customStyle="1" w:styleId="affc">
    <w:name w:val="内容索引"/>
    <w:basedOn w:val="a"/>
    <w:link w:val="Char2"/>
    <w:qFormat/>
    <w:rsid w:val="007A7B07"/>
    <w:pPr>
      <w:spacing w:afterLines="50" w:after="120"/>
      <w:jc w:val="both"/>
    </w:pPr>
    <w:rPr>
      <w:rFonts w:eastAsiaTheme="minorEastAsia" w:cs="宋体"/>
      <w:b/>
      <w:u w:val="single"/>
      <w:lang w:val="en-US" w:eastAsia="zh-CN"/>
    </w:rPr>
  </w:style>
  <w:style w:type="character" w:customStyle="1" w:styleId="Char2">
    <w:name w:val="内容索引 Char"/>
    <w:basedOn w:val="a0"/>
    <w:link w:val="affc"/>
    <w:rsid w:val="007A7B07"/>
    <w:rPr>
      <w:rFonts w:eastAsiaTheme="minorEastAsia" w:cs="宋体"/>
      <w:b/>
      <w:u w:val="single"/>
      <w:lang w:val="en-US" w:eastAsia="zh-CN"/>
    </w:rPr>
  </w:style>
  <w:style w:type="paragraph" w:customStyle="1" w:styleId="m5316982126202528146tac">
    <w:name w:val="m_5316982126202528146tac"/>
    <w:basedOn w:val="a"/>
    <w:uiPriority w:val="99"/>
    <w:rsid w:val="009A43DF"/>
    <w:pPr>
      <w:spacing w:before="100" w:beforeAutospacing="1" w:after="100" w:afterAutospacing="1"/>
    </w:pPr>
    <w:rPr>
      <w:rFonts w:ascii="Calibri" w:hAnsi="Calibri" w:cs="Calibri"/>
      <w:sz w:val="22"/>
      <w:szCs w:val="22"/>
      <w:lang w:val="en-US" w:eastAsia="zh-CN"/>
    </w:rPr>
  </w:style>
  <w:style w:type="paragraph" w:customStyle="1" w:styleId="RAN4Proposal0">
    <w:name w:val="RAN4 Proposal"/>
    <w:basedOn w:val="aff8"/>
    <w:next w:val="a"/>
    <w:rsid w:val="00C50895"/>
    <w:pPr>
      <w:numPr>
        <w:numId w:val="14"/>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cui-origin-b">
    <w:name w:val="cui-origin-b"/>
    <w:basedOn w:val="a0"/>
    <w:rsid w:val="00AD18FB"/>
  </w:style>
  <w:style w:type="character" w:styleId="affd">
    <w:name w:val="Strong"/>
    <w:basedOn w:val="a0"/>
    <w:uiPriority w:val="22"/>
    <w:qFormat/>
    <w:rsid w:val="00AD18FB"/>
    <w:rPr>
      <w:b/>
      <w:bCs/>
    </w:rPr>
  </w:style>
  <w:style w:type="character" w:customStyle="1" w:styleId="apple-converted-space">
    <w:name w:val="apple-converted-space"/>
    <w:basedOn w:val="a0"/>
    <w:rsid w:val="00AD1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0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4356</TotalTime>
  <Pages>6</Pages>
  <Words>1711</Words>
  <Characters>9756</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Samsung-117</cp:lastModifiedBy>
  <cp:revision>851</cp:revision>
  <cp:lastPrinted>2019-04-25T01:09:00Z</cp:lastPrinted>
  <dcterms:created xsi:type="dcterms:W3CDTF">2025-05-14T04:13:00Z</dcterms:created>
  <dcterms:modified xsi:type="dcterms:W3CDTF">2025-11-21T15:31:00Z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